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1AF" w:rsidRPr="007271AF" w:rsidRDefault="007271AF" w:rsidP="007271AF">
      <w:pPr>
        <w:keepNext/>
        <w:keepLines/>
        <w:spacing w:before="40" w:after="240" w:line="259" w:lineRule="auto"/>
        <w:jc w:val="center"/>
        <w:outlineLvl w:val="1"/>
        <w:rPr>
          <w:rFonts w:ascii="Arial Narrow" w:eastAsia="Times New Roman" w:hAnsi="Arial Narrow" w:cs="Times New Roman"/>
          <w:b/>
          <w:color w:val="0D0D0D"/>
          <w:sz w:val="28"/>
          <w:szCs w:val="28"/>
          <w:lang w:eastAsia="zh-CN"/>
        </w:rPr>
      </w:pPr>
      <w:bookmarkStart w:id="0" w:name="_Toc120912307"/>
      <w:r w:rsidRPr="007271AF">
        <w:rPr>
          <w:rFonts w:ascii="Arial Narrow" w:eastAsia="Times New Roman" w:hAnsi="Arial Narrow" w:cs="Times New Roman"/>
          <w:b/>
          <w:color w:val="0D0D0D"/>
          <w:sz w:val="28"/>
          <w:szCs w:val="28"/>
          <w:lang w:eastAsia="zh-CN"/>
        </w:rPr>
        <w:t>Sommaire</w:t>
      </w:r>
      <w:bookmarkEnd w:id="0"/>
    </w:p>
    <w:sdt>
      <w:sdtPr>
        <w:rPr>
          <w:rFonts w:ascii="Calibri" w:eastAsia="Times New Roman" w:hAnsi="Calibri" w:cs="Times New Roman"/>
          <w:color w:val="000000"/>
          <w:lang w:eastAsia="zh-CN"/>
          <w14:textFill>
            <w14:solidFill>
              <w14:srgbClr w14:val="000000">
                <w14:lumMod w14:val="95000"/>
                <w14:lumOff w14:val="5000"/>
                <w14:lumMod w14:val="95000"/>
                <w14:lumOff w14:val="5000"/>
              </w14:srgbClr>
            </w14:solidFill>
          </w14:textFill>
        </w:rPr>
        <w:id w:val="1257095352"/>
        <w:docPartObj>
          <w:docPartGallery w:val="Table of Contents"/>
          <w:docPartUnique/>
        </w:docPartObj>
      </w:sdtPr>
      <w:sdtEndPr>
        <w:rPr>
          <w:b/>
        </w:rPr>
      </w:sdtEndPr>
      <w:sdtContent>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r w:rsidRPr="007271AF">
            <w:rPr>
              <w:rFonts w:ascii="Arial Narrow" w:eastAsia="Times New Roman" w:hAnsi="Arial Narrow" w:cs="Arial"/>
              <w:bCs/>
              <w:noProof/>
              <w:color w:val="000000"/>
              <w:sz w:val="28"/>
              <w:szCs w:val="28"/>
              <w:lang w:val="fr-BE" w:eastAsia="zh-CN"/>
              <w14:textFill>
                <w14:solidFill>
                  <w14:srgbClr w14:val="000000">
                    <w14:lumMod w14:val="95000"/>
                    <w14:lumOff w14:val="5000"/>
                    <w14:lumMod w14:val="95000"/>
                    <w14:lumOff w14:val="5000"/>
                  </w14:srgbClr>
                </w14:solidFill>
              </w14:textFill>
            </w:rPr>
            <w:fldChar w:fldCharType="begin"/>
          </w:r>
          <w:r w:rsidRPr="007271AF">
            <w:rPr>
              <w:rFonts w:ascii="Arial Narrow" w:eastAsia="Times New Roman" w:hAnsi="Arial Narrow" w:cs="Arial"/>
              <w:bCs/>
              <w:noProof/>
              <w:color w:val="000000"/>
              <w:sz w:val="28"/>
              <w:szCs w:val="28"/>
              <w:lang w:val="fr-BE" w:eastAsia="zh-CN"/>
              <w14:textFill>
                <w14:solidFill>
                  <w14:srgbClr w14:val="000000">
                    <w14:lumMod w14:val="95000"/>
                    <w14:lumOff w14:val="5000"/>
                    <w14:lumMod w14:val="95000"/>
                    <w14:lumOff w14:val="5000"/>
                  </w14:srgbClr>
                </w14:solidFill>
              </w14:textFill>
            </w:rPr>
            <w:instrText xml:space="preserve"> TOC \o "1-3" \h \z \u </w:instrText>
          </w:r>
          <w:r w:rsidRPr="007271AF">
            <w:rPr>
              <w:rFonts w:ascii="Arial Narrow" w:eastAsia="Times New Roman" w:hAnsi="Arial Narrow" w:cs="Arial"/>
              <w:bCs/>
              <w:noProof/>
              <w:color w:val="000000"/>
              <w:sz w:val="28"/>
              <w:szCs w:val="28"/>
              <w:lang w:val="fr-BE" w:eastAsia="zh-CN"/>
              <w14:textFill>
                <w14:solidFill>
                  <w14:srgbClr w14:val="000000">
                    <w14:lumMod w14:val="95000"/>
                    <w14:lumOff w14:val="5000"/>
                    <w14:lumMod w14:val="95000"/>
                    <w14:lumOff w14:val="5000"/>
                  </w14:srgbClr>
                </w14:solidFill>
              </w14:textFill>
            </w:rPr>
            <w:fldChar w:fldCharType="separate"/>
          </w:r>
          <w:hyperlink w:anchor="_Toc120912307" w:history="1">
            <w:r w:rsidRPr="007271AF">
              <w:rPr>
                <w:rFonts w:ascii="Arial Narrow" w:eastAsia="Times New Roman" w:hAnsi="Arial Narrow" w:cs="Arial"/>
                <w:b/>
                <w:bCs/>
                <w:noProof/>
                <w:color w:val="0563C1"/>
                <w:sz w:val="28"/>
                <w:szCs w:val="28"/>
                <w:u w:val="single"/>
                <w:lang w:val="fr-BE" w:eastAsia="zh-CN"/>
              </w:rPr>
              <w:t>Sommaire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_Toc120912307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08" w:history="1">
            <w:r w:rsidRPr="007271AF">
              <w:rPr>
                <w:rFonts w:ascii="Arial Narrow" w:eastAsia="Times New Roman" w:hAnsi="Arial Narrow" w:cs="Times New Roman"/>
                <w:noProof/>
                <w:color w:val="0563C1"/>
                <w:u w:val="single"/>
                <w:lang w:eastAsia="zh-CN"/>
              </w:rPr>
              <w:t>EQUIPE DE PUBLICATION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_Toc120912308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09" w:history="1">
            <w:r w:rsidRPr="007271AF">
              <w:rPr>
                <w:rFonts w:ascii="Arial Narrow" w:eastAsia="Times New Roman" w:hAnsi="Arial Narrow" w:cs="Times New Roman"/>
                <w:noProof/>
                <w:color w:val="0563C1"/>
                <w:u w:val="single"/>
                <w:lang w:eastAsia="zh-CN"/>
              </w:rPr>
              <w:t>INADEQUATION ENTRE FORMATION ET EMPLOI DU PERSONNEL DE LA SOCIETE BRABANTA  MAPANGU</w:t>
            </w:r>
            <w:r w:rsidRPr="007271AF">
              <w:rPr>
                <w:rFonts w:ascii="Calibri" w:eastAsia="Times New Roman" w:hAnsi="Calibri" w:cs="Times New Roman"/>
                <w:noProof/>
                <w:webHidden/>
                <w:lang w:eastAsia="zh-CN"/>
              </w:rPr>
              <w:tab/>
            </w:r>
            <w:bookmarkStart w:id="1" w:name="_GoBack"/>
            <w:bookmarkEnd w:id="1"/>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_Toc120912309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0" w:history="1">
            <w:r w:rsidRPr="007271AF">
              <w:rPr>
                <w:rFonts w:ascii="Arial Narrow" w:eastAsia="Times New Roman" w:hAnsi="Arial Narrow" w:cs="Times New Roman"/>
                <w:i/>
                <w:noProof/>
                <w:color w:val="0563C1"/>
                <w:u w:val="single"/>
                <w:lang w:eastAsia="zh-CN"/>
              </w:rPr>
              <w:t>Jean  KAPALA NGWAMASHI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1" w:history="1">
            <w:r w:rsidRPr="007271AF">
              <w:rPr>
                <w:rFonts w:ascii="Arial Narrow" w:eastAsia="Times New Roman" w:hAnsi="Arial Narrow" w:cs="Times New Roman"/>
                <w:i/>
                <w:noProof/>
                <w:color w:val="0563C1"/>
                <w:u w:val="single"/>
                <w:lang w:eastAsia="zh-CN"/>
              </w:rPr>
              <w:t>Assistant ISP/TSHIKAPA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2" w:history="1">
            <w:r w:rsidRPr="007271AF">
              <w:rPr>
                <w:rFonts w:ascii="Arial Narrow" w:eastAsia="Times New Roman" w:hAnsi="Arial Narrow" w:cs="Times New Roman"/>
                <w:noProof/>
                <w:color w:val="0563C1"/>
                <w:u w:val="single"/>
                <w:lang w:eastAsia="zh-CN"/>
              </w:rPr>
              <w:t>STYLES DE LEADERSHIP ET PERFORMANCE DES EMPLOYES DES P.M.E. A KINSHASA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13" w:history="1">
            <w:r w:rsidRPr="007271AF">
              <w:rPr>
                <w:rFonts w:ascii="Arial Narrow" w:eastAsia="Times New Roman" w:hAnsi="Arial Narrow" w:cs="Times New Roman"/>
                <w:b/>
                <w:noProof/>
                <w:color w:val="0563C1"/>
                <w:u w:val="single"/>
                <w:lang w:eastAsia="zh-CN"/>
              </w:rPr>
              <w:t>Assistant Bienvenu EKABA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14" w:history="1">
            <w:r w:rsidRPr="007271AF">
              <w:rPr>
                <w:rFonts w:ascii="Arial Narrow" w:eastAsia="Times New Roman" w:hAnsi="Arial Narrow" w:cs="Arial"/>
                <w:b/>
                <w:noProof/>
                <w:color w:val="0563C1"/>
                <w:u w:val="single"/>
                <w:lang w:eastAsia="zh-CN"/>
              </w:rPr>
              <w:t>LE DROIT FACE AUX NOUVELLES TECHNOLOGIES DE L’INFORMATION ET DE LA COMMUNICATION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45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15" w:history="1">
            <w:r w:rsidRPr="007271AF">
              <w:rPr>
                <w:rFonts w:ascii="Arial Narrow" w:eastAsia="Times New Roman" w:hAnsi="Arial Narrow" w:cs="Arial"/>
                <w:b/>
                <w:bCs/>
                <w:noProof/>
                <w:color w:val="0563C1"/>
                <w:sz w:val="28"/>
                <w:szCs w:val="28"/>
                <w:u w:val="single"/>
                <w:lang w:val="fr-BE" w:eastAsia="zh-CN"/>
              </w:rPr>
              <w:t>Assistant deuxième mandat MANYA NKOY Christian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_Toc120912315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45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6" w:history="1">
            <w:r w:rsidRPr="007271AF">
              <w:rPr>
                <w:rFonts w:ascii="Arial Narrow" w:eastAsia="Times New Roman" w:hAnsi="Arial Narrow" w:cs="Times New Roman"/>
                <w:noProof/>
                <w:color w:val="0563C1"/>
                <w:u w:val="single"/>
                <w:lang w:eastAsia="zh-CN"/>
              </w:rPr>
              <w:t>ANALYSE CRITIQUE DU REGIME DE NATIONALITE EN DROIT CONGOLAIS ET PERSPECTIVES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7" w:history="1">
            <w:r w:rsidRPr="007271AF">
              <w:rPr>
                <w:rFonts w:ascii="Arial Narrow" w:eastAsia="Times New Roman" w:hAnsi="Arial Narrow" w:cs="Times New Roman"/>
                <w:noProof/>
                <w:color w:val="0563C1"/>
                <w:u w:val="single"/>
                <w:lang w:eastAsia="zh-CN"/>
              </w:rPr>
              <w:t>MAFWILA VUTUDI Hervé</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8" w:history="1">
            <w:r w:rsidRPr="007271AF">
              <w:rPr>
                <w:rFonts w:ascii="Arial Narrow" w:eastAsia="Times New Roman" w:hAnsi="Arial Narrow" w:cs="Nirmala UI"/>
                <w:noProof/>
                <w:color w:val="0563C1"/>
                <w:u w:val="single"/>
                <w:lang w:eastAsia="zh-CN"/>
              </w:rPr>
              <w:t>Résumé</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19" w:history="1">
            <w:r w:rsidRPr="007271AF">
              <w:rPr>
                <w:rFonts w:ascii="Arial Narrow" w:eastAsia="Times New Roman" w:hAnsi="Arial Narrow" w:cs="Nirmala UI"/>
                <w:noProof/>
                <w:color w:val="0563C1"/>
                <w:u w:val="single"/>
                <w:lang w:eastAsia="zh-CN"/>
              </w:rPr>
              <w:t>Introduction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_Toc120912319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20" w:history="1">
            <w:r w:rsidRPr="007271AF">
              <w:rPr>
                <w:rFonts w:ascii="Arial Narrow" w:eastAsia="Times New Roman" w:hAnsi="Arial Narrow" w:cs="Nirmala UI"/>
                <w:noProof/>
                <w:color w:val="0563C1"/>
                <w:u w:val="single"/>
                <w:lang w:eastAsia="zh-CN"/>
              </w:rPr>
              <w:t>I. Généralités sur la loi.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_Toc120912320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21" w:history="1">
            <w:r w:rsidRPr="007271AF">
              <w:rPr>
                <w:rFonts w:ascii="Arial Narrow" w:eastAsia="Times New Roman" w:hAnsi="Arial Narrow" w:cs="Nirmala UI"/>
                <w:noProof/>
                <w:color w:val="0563C1"/>
                <w:u w:val="single"/>
                <w:lang w:eastAsia="zh-CN"/>
              </w:rPr>
              <w:t>I.1. Historique du régime de la nationalité en RDC.</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_Toc120912321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59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22" w:history="1">
            <w:r w:rsidRPr="007271AF">
              <w:rPr>
                <w:rFonts w:ascii="Arial Narrow" w:eastAsia="Times New Roman" w:hAnsi="Arial Narrow" w:cs="Nirmala UI"/>
                <w:noProof/>
                <w:color w:val="0563C1"/>
                <w:u w:val="single"/>
                <w:lang w:eastAsia="zh-CN"/>
              </w:rPr>
              <w:t>I.2. Contexte de l’élaboration de la loi.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_Toc120912322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61</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23" w:history="1">
            <w:r w:rsidRPr="007271AF">
              <w:rPr>
                <w:rFonts w:ascii="Arial Narrow" w:eastAsia="Times New Roman" w:hAnsi="Arial Narrow" w:cs="Nirmala UI"/>
                <w:b/>
                <w:bCs/>
                <w:noProof/>
                <w:color w:val="0563C1"/>
                <w:sz w:val="28"/>
                <w:szCs w:val="28"/>
                <w:u w:val="single"/>
                <w:lang w:val="fr-BE" w:eastAsia="zh-CN"/>
              </w:rPr>
              <w:t>A.</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La deuxième guerre du Congo.</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_Toc120912323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24" w:history="1">
            <w:r w:rsidRPr="007271AF">
              <w:rPr>
                <w:rFonts w:ascii="Arial Narrow" w:eastAsia="Times New Roman" w:hAnsi="Arial Narrow" w:cs="Nirmala UI"/>
                <w:b/>
                <w:bCs/>
                <w:noProof/>
                <w:color w:val="0563C1"/>
                <w:sz w:val="28"/>
                <w:szCs w:val="28"/>
                <w:u w:val="single"/>
                <w:lang w:val="fr-BE" w:eastAsia="zh-CN"/>
              </w:rPr>
              <w:t>B.</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Le Dialogue Inter Congolais (DIC)</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_Toc120912324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62</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25" w:history="1">
            <w:r w:rsidRPr="007271AF">
              <w:rPr>
                <w:rFonts w:ascii="Arial Narrow" w:eastAsia="Times New Roman" w:hAnsi="Arial Narrow" w:cs="Nirmala UI"/>
                <w:b/>
                <w:bCs/>
                <w:noProof/>
                <w:color w:val="0563C1"/>
                <w:sz w:val="28"/>
                <w:szCs w:val="28"/>
                <w:u w:val="single"/>
                <w:lang w:val="fr-BE" w:eastAsia="zh-CN"/>
              </w:rPr>
              <w:t>C.</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Revendications à la base de l’élaboration de la loi sur la nationalité</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_Toc120912325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26" w:history="1">
            <w:r w:rsidRPr="007271AF">
              <w:rPr>
                <w:rFonts w:ascii="Arial Narrow" w:eastAsia="Times New Roman" w:hAnsi="Arial Narrow" w:cs="Nirmala UI"/>
                <w:noProof/>
                <w:color w:val="0563C1"/>
                <w:u w:val="single"/>
                <w:lang w:eastAsia="zh-CN"/>
              </w:rPr>
              <w:t>I.3. Attentes placées en la loi.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_Toc120912326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65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27" w:history="1">
            <w:r w:rsidRPr="007271AF">
              <w:rPr>
                <w:rFonts w:ascii="Arial Narrow" w:eastAsia="Times New Roman" w:hAnsi="Arial Narrow" w:cs="Nirmala UI"/>
                <w:b/>
                <w:bCs/>
                <w:noProof/>
                <w:color w:val="0563C1"/>
                <w:sz w:val="28"/>
                <w:szCs w:val="28"/>
                <w:u w:val="single"/>
                <w:lang w:val="fr-BE" w:eastAsia="zh-CN"/>
              </w:rPr>
              <w:t>A.</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Régler la question de la nationalité pour pacifier la RdC.</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_Toc120912327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28" w:history="1">
            <w:r w:rsidRPr="007271AF">
              <w:rPr>
                <w:rFonts w:ascii="Arial Narrow" w:eastAsia="Times New Roman" w:hAnsi="Arial Narrow" w:cs="Nirmala UI"/>
                <w:b/>
                <w:bCs/>
                <w:noProof/>
                <w:color w:val="0563C1"/>
                <w:sz w:val="28"/>
                <w:szCs w:val="28"/>
                <w:u w:val="single"/>
                <w:lang w:val="fr-BE" w:eastAsia="zh-CN"/>
              </w:rPr>
              <w:t>B.</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Régler définitivement les cas d’apatridie conformément aux exigences des instruments internationaux.</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_Toc120912328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66</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29" w:history="1">
            <w:r w:rsidRPr="007271AF">
              <w:rPr>
                <w:rFonts w:ascii="Arial Narrow" w:eastAsia="Times New Roman" w:hAnsi="Arial Narrow" w:cs="Nirmala UI"/>
                <w:noProof/>
                <w:color w:val="0563C1"/>
                <w:u w:val="single"/>
                <w:lang w:eastAsia="zh-CN"/>
              </w:rPr>
              <w:t>II. Critiques apportées sur cette loi et perspectives.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_Toc120912329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67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30" w:history="1">
            <w:r w:rsidRPr="007271AF">
              <w:rPr>
                <w:rFonts w:ascii="Arial Narrow" w:eastAsia="Times New Roman" w:hAnsi="Arial Narrow" w:cs="Nirmala UI"/>
                <w:noProof/>
                <w:color w:val="0563C1"/>
                <w:u w:val="single"/>
                <w:lang w:eastAsia="zh-CN"/>
              </w:rPr>
              <w:t>II.1. Critiques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_Toc120912330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67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31" w:history="1">
            <w:r w:rsidRPr="007271AF">
              <w:rPr>
                <w:rFonts w:ascii="Arial Narrow" w:eastAsia="Times New Roman" w:hAnsi="Arial Narrow" w:cs="Nirmala UI"/>
                <w:b/>
                <w:bCs/>
                <w:noProof/>
                <w:color w:val="0563C1"/>
                <w:sz w:val="28"/>
                <w:szCs w:val="28"/>
                <w:u w:val="single"/>
                <w:lang w:val="fr-BE" w:eastAsia="zh-CN"/>
              </w:rPr>
              <w:t>A.</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Précipitation dans l’élaboration de la loi</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_Toc120912331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67</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32" w:history="1">
            <w:r w:rsidRPr="007271AF">
              <w:rPr>
                <w:rFonts w:ascii="Arial Narrow" w:eastAsia="Times New Roman" w:hAnsi="Arial Narrow" w:cs="Nirmala UI"/>
                <w:b/>
                <w:bCs/>
                <w:noProof/>
                <w:color w:val="0563C1"/>
                <w:sz w:val="28"/>
                <w:szCs w:val="28"/>
                <w:u w:val="single"/>
                <w:lang w:val="fr-BE" w:eastAsia="zh-CN"/>
              </w:rPr>
              <w:t>B.</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Le manque de suivi après la promulgation de la loi</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_Toc120912332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33" w:history="1">
            <w:r w:rsidRPr="007271AF">
              <w:rPr>
                <w:rFonts w:ascii="Arial Narrow" w:eastAsia="Times New Roman" w:hAnsi="Arial Narrow" w:cs="Nirmala UI"/>
                <w:b/>
                <w:bCs/>
                <w:noProof/>
                <w:color w:val="0563C1"/>
                <w:sz w:val="28"/>
                <w:szCs w:val="28"/>
                <w:u w:val="single"/>
                <w:lang w:val="fr-BE" w:eastAsia="zh-CN"/>
              </w:rPr>
              <w:t>C.</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La loi n’a pas atteint son objectif principal</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_Toc120912333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34" w:history="1">
            <w:r w:rsidRPr="007271AF">
              <w:rPr>
                <w:rFonts w:ascii="Arial Narrow" w:eastAsia="Times New Roman" w:hAnsi="Arial Narrow" w:cs="Nirmala UI"/>
                <w:b/>
                <w:bCs/>
                <w:noProof/>
                <w:color w:val="0563C1"/>
                <w:sz w:val="28"/>
                <w:szCs w:val="28"/>
                <w:u w:val="single"/>
                <w:lang w:val="fr-BE" w:eastAsia="zh-CN"/>
              </w:rPr>
              <w:t>D.</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La loi ne s’est pas basée sur des éléments concrets.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_Toc120912334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69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40" w:lineRule="auto"/>
            <w:rPr>
              <w:rFonts w:ascii="Calibri" w:eastAsia="Times New Roman" w:hAnsi="Calibri" w:cs="Times New Roman"/>
              <w:noProof/>
              <w:lang w:eastAsia="fr-FR"/>
            </w:rPr>
          </w:pPr>
          <w:hyperlink w:anchor="_Toc120912335" w:history="1">
            <w:r w:rsidRPr="007271AF">
              <w:rPr>
                <w:rFonts w:ascii="Arial Narrow" w:eastAsia="Times New Roman" w:hAnsi="Arial Narrow" w:cs="Nirmala UI"/>
                <w:b/>
                <w:bCs/>
                <w:noProof/>
                <w:color w:val="0563C1"/>
                <w:sz w:val="28"/>
                <w:szCs w:val="28"/>
                <w:u w:val="single"/>
                <w:lang w:val="fr-BE" w:eastAsia="zh-CN"/>
              </w:rPr>
              <w:t>E.</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Les confusions créées par la loi</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_Toc120912335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70</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36" w:history="1">
            <w:r w:rsidRPr="007271AF">
              <w:rPr>
                <w:rFonts w:ascii="Arial Narrow" w:eastAsia="Times New Roman" w:hAnsi="Arial Narrow" w:cs="Nirmala UI"/>
                <w:noProof/>
                <w:color w:val="0563C1"/>
                <w:u w:val="single"/>
                <w:lang w:eastAsia="zh-CN"/>
              </w:rPr>
              <w:t>a.</w:t>
            </w:r>
            <w:r w:rsidRPr="007271AF">
              <w:rPr>
                <w:rFonts w:ascii="Calibri" w:eastAsia="Times New Roman" w:hAnsi="Calibri" w:cs="Times New Roman"/>
                <w:noProof/>
                <w:lang w:eastAsia="fr-FR"/>
              </w:rPr>
              <w:tab/>
            </w:r>
            <w:r w:rsidRPr="007271AF">
              <w:rPr>
                <w:rFonts w:ascii="Arial Narrow" w:eastAsia="Times New Roman" w:hAnsi="Arial Narrow" w:cs="Nirmala UI"/>
                <w:i/>
                <w:iCs/>
                <w:noProof/>
                <w:color w:val="0563C1"/>
                <w:u w:val="single"/>
                <w:lang w:eastAsia="zh-CN"/>
              </w:rPr>
              <w:t>Conditions</w:t>
            </w:r>
            <w:r w:rsidRPr="007271AF">
              <w:rPr>
                <w:rFonts w:ascii="Arial Narrow" w:eastAsia="Times New Roman" w:hAnsi="Arial Narrow" w:cs="Nirmala UI"/>
                <w:noProof/>
                <w:color w:val="0563C1"/>
                <w:u w:val="single"/>
                <w:lang w:eastAsia="zh-CN"/>
              </w:rPr>
              <w:t xml:space="preserve"> d’octroi de la nationalité par naturalisation.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_Toc120912336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37" w:history="1">
            <w:r w:rsidRPr="007271AF">
              <w:rPr>
                <w:rFonts w:ascii="Arial Narrow" w:eastAsia="Times New Roman" w:hAnsi="Arial Narrow" w:cs="Nirmala UI"/>
                <w:noProof/>
                <w:color w:val="0563C1"/>
                <w:u w:val="single"/>
                <w:lang w:eastAsia="zh-CN"/>
              </w:rPr>
              <w:t>b.</w:t>
            </w:r>
            <w:r w:rsidRPr="007271AF">
              <w:rPr>
                <w:rFonts w:ascii="Calibri" w:eastAsia="Times New Roman" w:hAnsi="Calibri" w:cs="Times New Roman"/>
                <w:noProof/>
                <w:lang w:eastAsia="fr-FR"/>
              </w:rPr>
              <w:tab/>
            </w:r>
            <w:r w:rsidRPr="007271AF">
              <w:rPr>
                <w:rFonts w:ascii="Arial Narrow" w:eastAsia="Times New Roman" w:hAnsi="Arial Narrow" w:cs="Nirmala UI"/>
                <w:noProof/>
                <w:color w:val="0563C1"/>
                <w:u w:val="single"/>
                <w:lang w:eastAsia="zh-CN"/>
              </w:rPr>
              <w:t>Situation de l’enfant adopté par un congolais.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_Toc120912337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38" w:history="1">
            <w:r w:rsidRPr="007271AF">
              <w:rPr>
                <w:rFonts w:ascii="Arial Narrow" w:eastAsia="Times New Roman" w:hAnsi="Arial Narrow" w:cs="Nirmala UI"/>
                <w:noProof/>
                <w:color w:val="0563C1"/>
                <w:u w:val="single"/>
                <w:lang w:eastAsia="zh-CN"/>
              </w:rPr>
              <w:t>c.</w:t>
            </w:r>
            <w:r w:rsidRPr="007271AF">
              <w:rPr>
                <w:rFonts w:ascii="Calibri" w:eastAsia="Times New Roman" w:hAnsi="Calibri" w:cs="Times New Roman"/>
                <w:noProof/>
                <w:lang w:eastAsia="fr-FR"/>
              </w:rPr>
              <w:tab/>
            </w:r>
            <w:r w:rsidRPr="007271AF">
              <w:rPr>
                <w:rFonts w:ascii="Arial Narrow" w:eastAsia="Times New Roman" w:hAnsi="Arial Narrow" w:cs="Nirmala UI"/>
                <w:noProof/>
                <w:color w:val="0563C1"/>
                <w:u w:val="single"/>
                <w:lang w:eastAsia="zh-CN"/>
              </w:rPr>
              <w:t>Situation de l’enfant dont l’un des parents adoptifs a acquis ou recouvré volontairement la nationalité congolaise.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_Toc120912338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71</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39" w:history="1">
            <w:r w:rsidRPr="007271AF">
              <w:rPr>
                <w:rFonts w:ascii="Arial Narrow" w:eastAsia="Times New Roman" w:hAnsi="Arial Narrow" w:cs="Nirmala UI"/>
                <w:noProof/>
                <w:color w:val="0563C1"/>
                <w:u w:val="single"/>
                <w:lang w:eastAsia="zh-CN"/>
              </w:rPr>
              <w:t>d.</w:t>
            </w:r>
            <w:r w:rsidRPr="007271AF">
              <w:rPr>
                <w:rFonts w:ascii="Calibri" w:eastAsia="Times New Roman" w:hAnsi="Calibri" w:cs="Times New Roman"/>
                <w:noProof/>
                <w:lang w:eastAsia="fr-FR"/>
              </w:rPr>
              <w:tab/>
            </w:r>
            <w:r w:rsidRPr="007271AF">
              <w:rPr>
                <w:rFonts w:ascii="Arial Narrow" w:eastAsia="Times New Roman" w:hAnsi="Arial Narrow" w:cs="Nirmala UI"/>
                <w:noProof/>
                <w:color w:val="0563C1"/>
                <w:u w:val="single"/>
                <w:lang w:eastAsia="zh-CN"/>
              </w:rPr>
              <w:t>Confusions entretenues par le premier point de l’article 13 de la loi.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_Toc120912339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71</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40" w:history="1">
            <w:r w:rsidRPr="007271AF">
              <w:rPr>
                <w:rFonts w:ascii="Arial Narrow" w:eastAsia="Times New Roman" w:hAnsi="Arial Narrow" w:cs="Nirmala UI"/>
                <w:noProof/>
                <w:color w:val="0563C1"/>
                <w:u w:val="single"/>
                <w:lang w:eastAsia="zh-CN"/>
              </w:rPr>
              <w:t>II.6. Perspectives.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_Toc120912340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72</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41" w:history="1">
            <w:r w:rsidRPr="007271AF">
              <w:rPr>
                <w:rFonts w:ascii="Arial Narrow" w:eastAsia="Times New Roman" w:hAnsi="Arial Narrow" w:cs="Nirmala UI"/>
                <w:b/>
                <w:bCs/>
                <w:noProof/>
                <w:color w:val="0563C1"/>
                <w:sz w:val="28"/>
                <w:szCs w:val="28"/>
                <w:u w:val="single"/>
                <w:lang w:val="fr-BE" w:eastAsia="zh-CN"/>
              </w:rPr>
              <w:t>A.</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Offrir à la loi (œuvre juridique), un soubassement technico-scientifique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_Toc120912341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72</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42" w:history="1">
            <w:r w:rsidRPr="007271AF">
              <w:rPr>
                <w:rFonts w:ascii="Arial Narrow" w:eastAsia="Times New Roman" w:hAnsi="Arial Narrow" w:cs="Nirmala UI"/>
                <w:b/>
                <w:bCs/>
                <w:noProof/>
                <w:color w:val="0563C1"/>
                <w:sz w:val="28"/>
                <w:szCs w:val="28"/>
                <w:u w:val="single"/>
                <w:lang w:val="fr-BE" w:eastAsia="zh-CN"/>
              </w:rPr>
              <w:t>B.</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Préciser la procédure d’octroi de la nationalité</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_Toc120912342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43" w:history="1">
            <w:r w:rsidRPr="007271AF">
              <w:rPr>
                <w:rFonts w:ascii="Arial Narrow" w:eastAsia="Times New Roman" w:hAnsi="Arial Narrow" w:cs="Nirmala UI"/>
                <w:b/>
                <w:bCs/>
                <w:noProof/>
                <w:color w:val="0563C1"/>
                <w:sz w:val="28"/>
                <w:szCs w:val="28"/>
                <w:u w:val="single"/>
                <w:lang w:val="fr-BE" w:eastAsia="zh-CN"/>
              </w:rPr>
              <w:t>C.</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Corriger les confusions portées par la loi</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_Toc120912343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74</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44" w:history="1">
            <w:r w:rsidRPr="007271AF">
              <w:rPr>
                <w:rFonts w:ascii="Arial Narrow" w:eastAsia="Times New Roman" w:hAnsi="Arial Narrow" w:cs="Nirmala UI"/>
                <w:b/>
                <w:bCs/>
                <w:noProof/>
                <w:color w:val="0563C1"/>
                <w:sz w:val="28"/>
                <w:szCs w:val="28"/>
                <w:u w:val="single"/>
                <w:lang w:val="fr-BE" w:eastAsia="zh-CN"/>
              </w:rPr>
              <w:t>D.</w:t>
            </w:r>
            <w:r w:rsidRPr="007271AF">
              <w:rPr>
                <w:rFonts w:ascii="Calibri" w:eastAsia="Times New Roman" w:hAnsi="Calibri" w:cs="Times New Roman"/>
                <w:noProof/>
                <w:lang w:eastAsia="fr-FR"/>
              </w:rPr>
              <w:tab/>
            </w:r>
            <w:r w:rsidRPr="007271AF">
              <w:rPr>
                <w:rFonts w:ascii="Arial Narrow" w:eastAsia="Times New Roman" w:hAnsi="Arial Narrow" w:cs="Nirmala UI"/>
                <w:b/>
                <w:bCs/>
                <w:noProof/>
                <w:color w:val="0563C1"/>
                <w:sz w:val="28"/>
                <w:szCs w:val="28"/>
                <w:u w:val="single"/>
                <w:lang w:val="fr-BE" w:eastAsia="zh-CN"/>
              </w:rPr>
              <w:t>Fixer des objectifs clairs à la nouvelle loi</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_Toc120912344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74</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45" w:history="1">
            <w:r w:rsidRPr="007271AF">
              <w:rPr>
                <w:rFonts w:ascii="Arial Narrow" w:eastAsia="Times New Roman" w:hAnsi="Arial Narrow" w:cs="Nirmala UI"/>
                <w:noProof/>
                <w:color w:val="0563C1"/>
                <w:u w:val="single"/>
                <w:lang w:eastAsia="zh-CN"/>
              </w:rPr>
              <w:t>Conclusion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_Toc120912345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46" w:history="1">
            <w:r w:rsidRPr="007271AF">
              <w:rPr>
                <w:rFonts w:ascii="Arial Narrow" w:eastAsia="Times New Roman" w:hAnsi="Arial Narrow" w:cs="Times New Roman"/>
                <w:noProof/>
                <w:color w:val="0563C1"/>
                <w:u w:val="single"/>
                <w:lang w:eastAsia="zh-CN"/>
              </w:rPr>
              <w:t>Bibliographie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_Toc120912346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47" w:history="1">
            <w:r w:rsidRPr="007271AF">
              <w:rPr>
                <w:rFonts w:ascii="Arial Narrow" w:eastAsia="Times New Roman" w:hAnsi="Arial Narrow" w:cs="Arial"/>
                <w:b/>
                <w:bCs/>
                <w:noProof/>
                <w:color w:val="0563C1"/>
                <w:sz w:val="28"/>
                <w:szCs w:val="28"/>
                <w:u w:val="single"/>
                <w:lang w:val="fr-BE" w:eastAsia="zh-CN"/>
              </w:rPr>
              <w:t>INFORMATISATION D’UN CENTRE DE RECHERCHE SCIENTIFIQUE AU SEIN DE L’INSTITUT SUPERIEUR DE COMMERCE DE KINSHASA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_Toc120912347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48" w:history="1">
            <w:r w:rsidRPr="007271AF">
              <w:rPr>
                <w:rFonts w:ascii="Arial Narrow" w:eastAsia="Times New Roman" w:hAnsi="Arial Narrow" w:cs="Times New Roman"/>
                <w:noProof/>
                <w:color w:val="0563C1"/>
                <w:u w:val="single"/>
                <w:lang w:eastAsia="zh-CN"/>
              </w:rPr>
              <w:t>Ronald TONGO MPIA Assistant deuxième mandat</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_Toc120912348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49" w:history="1">
            <w:r w:rsidRPr="007271AF">
              <w:rPr>
                <w:rFonts w:ascii="Arial Narrow" w:eastAsia="Times New Roman" w:hAnsi="Arial Narrow" w:cs="Times New Roman"/>
                <w:noProof/>
                <w:color w:val="0563C1"/>
                <w:u w:val="single"/>
                <w:lang w:eastAsia="zh-CN"/>
              </w:rPr>
              <w:t>Résumé de l’article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_Toc120912349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50" w:history="1">
            <w:r w:rsidRPr="007271AF">
              <w:rPr>
                <w:rFonts w:ascii="Arial Narrow" w:eastAsia="Times New Roman" w:hAnsi="Arial Narrow" w:cs="Times New Roman"/>
                <w:noProof/>
                <w:color w:val="0563C1"/>
                <w:u w:val="single"/>
                <w:lang w:eastAsia="zh-CN"/>
              </w:rPr>
              <w:t>Introduction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_Toc120912350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51" w:history="1">
            <w:r w:rsidRPr="007271AF">
              <w:rPr>
                <w:rFonts w:ascii="Arial Narrow" w:eastAsia="Times New Roman" w:hAnsi="Arial Narrow" w:cs="Times New Roman"/>
                <w:noProof/>
                <w:color w:val="0563C1"/>
                <w:u w:val="single"/>
                <w:lang w:eastAsia="zh-CN"/>
              </w:rPr>
              <w:t>Présentation de l’article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_Toc120912351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78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2" w:history="1">
            <w:r w:rsidRPr="007271AF">
              <w:rPr>
                <w:rFonts w:ascii="Arial Narrow" w:eastAsia="Times New Roman" w:hAnsi="Arial Narrow" w:cs="Arial"/>
                <w:b/>
                <w:bCs/>
                <w:noProof/>
                <w:color w:val="0563C1"/>
                <w:sz w:val="28"/>
                <w:szCs w:val="28"/>
                <w:u w:val="single"/>
                <w:lang w:val="fr-BE" w:eastAsia="zh-CN"/>
              </w:rPr>
              <w:t>Justification de l’article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3" w:history="1">
            <w:r w:rsidRPr="007271AF">
              <w:rPr>
                <w:rFonts w:ascii="Arial Narrow" w:eastAsia="Times New Roman" w:hAnsi="Arial Narrow" w:cs="Arial"/>
                <w:b/>
                <w:bCs/>
                <w:noProof/>
                <w:color w:val="0563C1"/>
                <w:sz w:val="28"/>
                <w:szCs w:val="28"/>
                <w:u w:val="single"/>
                <w:lang w:val="fr-BE" w:eastAsia="zh-CN"/>
              </w:rPr>
              <w:t>Intérêt de l’article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4" w:history="1">
            <w:r w:rsidRPr="007271AF">
              <w:rPr>
                <w:rFonts w:ascii="Arial Narrow" w:eastAsia="Times New Roman" w:hAnsi="Arial Narrow" w:cs="Arial"/>
                <w:b/>
                <w:bCs/>
                <w:noProof/>
                <w:color w:val="0563C1"/>
                <w:sz w:val="28"/>
                <w:szCs w:val="28"/>
                <w:u w:val="single"/>
                <w:lang w:val="fr-BE" w:eastAsia="zh-CN"/>
              </w:rPr>
              <w:t>Problématique et Hypothèse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5" w:history="1">
            <w:r w:rsidRPr="007271AF">
              <w:rPr>
                <w:rFonts w:ascii="Arial Narrow" w:eastAsia="Times New Roman" w:hAnsi="Arial Narrow" w:cs="Arial"/>
                <w:b/>
                <w:bCs/>
                <w:noProof/>
                <w:color w:val="0563C1"/>
                <w:sz w:val="28"/>
                <w:szCs w:val="28"/>
                <w:u w:val="single"/>
                <w:lang w:val="fr-BE" w:eastAsia="zh-CN"/>
              </w:rPr>
              <w:t>Problématique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6" w:history="1">
            <w:r w:rsidRPr="007271AF">
              <w:rPr>
                <w:rFonts w:ascii="Arial Narrow" w:eastAsia="Times New Roman" w:hAnsi="Arial Narrow" w:cs="Arial"/>
                <w:b/>
                <w:bCs/>
                <w:noProof/>
                <w:color w:val="0563C1"/>
                <w:sz w:val="28"/>
                <w:szCs w:val="28"/>
                <w:u w:val="single"/>
                <w:lang w:val="fr-BE" w:eastAsia="zh-CN"/>
              </w:rPr>
              <w:t>Hypothèse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79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7" w:history="1">
            <w:r w:rsidRPr="007271AF">
              <w:rPr>
                <w:rFonts w:ascii="Arial Narrow" w:eastAsia="Times New Roman" w:hAnsi="Arial Narrow" w:cs="Arial"/>
                <w:bCs/>
                <w:noProof/>
                <w:color w:val="0563C1"/>
                <w:sz w:val="28"/>
                <w:szCs w:val="28"/>
                <w:u w:val="single"/>
                <w:lang w:val="fr-BE" w:eastAsia="zh-CN"/>
              </w:rPr>
              <w:t>Organigramme du CRIGED</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80</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58" w:history="1">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_Toc120912358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80</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59" w:history="1">
            <w:r w:rsidRPr="007271AF">
              <w:rPr>
                <w:rFonts w:ascii="Arial Narrow" w:eastAsia="Times New Roman" w:hAnsi="Arial Narrow" w:cs="Times New Roman"/>
                <w:b/>
                <w:noProof/>
                <w:color w:val="0563C1"/>
                <w:u w:val="single"/>
                <w:lang w:eastAsia="zh-CN"/>
              </w:rPr>
              <w:t>DESCRIPTION ET ROLE DES POSTES DE TRAVAIL</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_Toc120912359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60" w:history="1">
            <w:r w:rsidRPr="007271AF">
              <w:rPr>
                <w:rFonts w:ascii="Arial Narrow" w:eastAsia="Times New Roman" w:hAnsi="Arial Narrow" w:cs="Times New Roman"/>
                <w:b/>
                <w:noProof/>
                <w:color w:val="0563C1"/>
                <w:u w:val="single"/>
                <w:lang w:eastAsia="zh-CN"/>
              </w:rPr>
              <w:t>ETUDE DE MOYENS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_Toc120912360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82</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61" w:history="1">
            <w:r w:rsidRPr="007271AF">
              <w:rPr>
                <w:rFonts w:ascii="Arial Narrow" w:eastAsia="Times New Roman" w:hAnsi="Arial Narrow" w:cs="Times New Roman"/>
                <w:noProof/>
                <w:color w:val="0563C1"/>
                <w:u w:val="single"/>
                <w:lang w:eastAsia="zh-CN"/>
              </w:rPr>
              <w:t>CHAPITRE 1 : CRITIQUE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_Toc120912361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82</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62" w:history="1">
            <w:r w:rsidRPr="007271AF">
              <w:rPr>
                <w:rFonts w:ascii="Arial Narrow" w:eastAsia="Times New Roman" w:hAnsi="Arial Narrow" w:cs="Arial"/>
                <w:b/>
                <w:bCs/>
                <w:noProof/>
                <w:color w:val="0563C1"/>
                <w:sz w:val="28"/>
                <w:szCs w:val="28"/>
                <w:u w:val="single"/>
                <w:lang w:val="fr-BE" w:eastAsia="zh-CN"/>
              </w:rPr>
              <w:t>1.1.</w:t>
            </w:r>
            <w:r w:rsidRPr="007271AF">
              <w:rPr>
                <w:rFonts w:ascii="Calibri" w:eastAsia="Times New Roman" w:hAnsi="Calibri" w:cs="Times New Roman"/>
                <w:noProof/>
                <w:lang w:eastAsia="fr-FR"/>
              </w:rPr>
              <w:tab/>
            </w:r>
            <w:r w:rsidRPr="007271AF">
              <w:rPr>
                <w:rFonts w:ascii="Arial Narrow" w:eastAsia="Times New Roman" w:hAnsi="Arial Narrow" w:cs="Arial"/>
                <w:b/>
                <w:bCs/>
                <w:noProof/>
                <w:color w:val="0563C1"/>
                <w:sz w:val="28"/>
                <w:szCs w:val="28"/>
                <w:u w:val="single"/>
                <w:lang w:val="fr-BE" w:eastAsia="zh-CN"/>
              </w:rPr>
              <w:t>Critique organisationnel</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_Toc120912362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63" w:history="1">
            <w:r w:rsidRPr="007271AF">
              <w:rPr>
                <w:rFonts w:ascii="Arial Narrow" w:eastAsia="Times New Roman" w:hAnsi="Arial Narrow" w:cs="Arial"/>
                <w:b/>
                <w:bCs/>
                <w:noProof/>
                <w:color w:val="0563C1"/>
                <w:sz w:val="28"/>
                <w:szCs w:val="28"/>
                <w:u w:val="single"/>
                <w:lang w:val="fr-BE" w:eastAsia="zh-CN"/>
              </w:rPr>
              <w:t>1.2.</w:t>
            </w:r>
            <w:r w:rsidRPr="007271AF">
              <w:rPr>
                <w:rFonts w:ascii="Calibri" w:eastAsia="Times New Roman" w:hAnsi="Calibri" w:cs="Times New Roman"/>
                <w:noProof/>
                <w:lang w:eastAsia="fr-FR"/>
              </w:rPr>
              <w:tab/>
            </w:r>
            <w:r w:rsidRPr="007271AF">
              <w:rPr>
                <w:rFonts w:ascii="Arial Narrow" w:eastAsia="Times New Roman" w:hAnsi="Arial Narrow" w:cs="Arial"/>
                <w:b/>
                <w:bCs/>
                <w:noProof/>
                <w:color w:val="0563C1"/>
                <w:sz w:val="28"/>
                <w:szCs w:val="28"/>
                <w:u w:val="single"/>
                <w:lang w:val="fr-BE" w:eastAsia="zh-CN"/>
              </w:rPr>
              <w:t>Le moyen Financiers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_Toc120912363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64" w:history="1">
            <w:r w:rsidRPr="007271AF">
              <w:rPr>
                <w:rFonts w:ascii="Arial Narrow" w:eastAsia="Times New Roman" w:hAnsi="Arial Narrow" w:cs="Times New Roman"/>
                <w:noProof/>
                <w:color w:val="0563C1"/>
                <w:u w:val="single"/>
                <w:lang w:eastAsia="zh-CN"/>
              </w:rPr>
              <w:t>CHAP. II : PROPOSITION DES SOLUTIONS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_Toc120912364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83</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65" w:history="1">
            <w:r w:rsidRPr="007271AF">
              <w:rPr>
                <w:rFonts w:ascii="Arial Narrow" w:eastAsia="Times New Roman" w:hAnsi="Arial Narrow" w:cs="Arial"/>
                <w:b/>
                <w:bCs/>
                <w:noProof/>
                <w:color w:val="0563C1"/>
                <w:sz w:val="28"/>
                <w:szCs w:val="28"/>
                <w:u w:val="single"/>
                <w:lang w:val="fr-BE" w:eastAsia="zh-CN"/>
              </w:rPr>
              <w:t>1. Solution manuelle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_Toc120912365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40" w:lineRule="auto"/>
            <w:rPr>
              <w:rFonts w:ascii="Calibri" w:eastAsia="Times New Roman" w:hAnsi="Calibri" w:cs="Times New Roman"/>
              <w:noProof/>
              <w:lang w:eastAsia="fr-FR"/>
            </w:rPr>
          </w:pPr>
          <w:hyperlink w:anchor="_Toc120912366" w:history="1">
            <w:r w:rsidRPr="007271AF">
              <w:rPr>
                <w:rFonts w:ascii="Arial Narrow" w:eastAsia="Times New Roman" w:hAnsi="Arial Narrow" w:cs="Arial"/>
                <w:b/>
                <w:bCs/>
                <w:noProof/>
                <w:color w:val="0563C1"/>
                <w:sz w:val="28"/>
                <w:szCs w:val="28"/>
                <w:u w:val="single"/>
                <w:lang w:val="fr-BE" w:eastAsia="zh-CN"/>
              </w:rPr>
              <w:t>2.</w:t>
            </w:r>
            <w:r w:rsidRPr="007271AF">
              <w:rPr>
                <w:rFonts w:ascii="Calibri" w:eastAsia="Times New Roman" w:hAnsi="Calibri" w:cs="Times New Roman"/>
                <w:noProof/>
                <w:lang w:eastAsia="fr-FR"/>
              </w:rPr>
              <w:tab/>
            </w:r>
            <w:r w:rsidRPr="007271AF">
              <w:rPr>
                <w:rFonts w:ascii="Arial Narrow" w:eastAsia="Times New Roman" w:hAnsi="Arial Narrow" w:cs="Arial"/>
                <w:b/>
                <w:bCs/>
                <w:noProof/>
                <w:color w:val="0563C1"/>
                <w:sz w:val="28"/>
                <w:szCs w:val="28"/>
                <w:u w:val="single"/>
                <w:lang w:val="fr-BE" w:eastAsia="zh-CN"/>
              </w:rPr>
              <w:t>Inconvénients de la solution manuelle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_Toc120912366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40" w:lineRule="auto"/>
            <w:rPr>
              <w:rFonts w:ascii="Calibri" w:eastAsia="Times New Roman" w:hAnsi="Calibri" w:cs="Times New Roman"/>
              <w:noProof/>
              <w:lang w:eastAsia="fr-FR"/>
            </w:rPr>
          </w:pPr>
          <w:hyperlink w:anchor="_Toc120912367" w:history="1">
            <w:r w:rsidRPr="007271AF">
              <w:rPr>
                <w:rFonts w:ascii="Arial Narrow" w:eastAsia="Times New Roman" w:hAnsi="Arial Narrow" w:cs="Times New Roman"/>
                <w:b/>
                <w:bCs/>
                <w:noProof/>
                <w:color w:val="0563C1"/>
                <w:sz w:val="28"/>
                <w:szCs w:val="28"/>
                <w:u w:val="single"/>
                <w:lang w:val="fr-BE" w:eastAsia="zh-CN"/>
              </w:rPr>
              <w:t>3.</w:t>
            </w:r>
            <w:r w:rsidRPr="007271AF">
              <w:rPr>
                <w:rFonts w:ascii="Calibri" w:eastAsia="Times New Roman" w:hAnsi="Calibri" w:cs="Times New Roman"/>
                <w:noProof/>
                <w:lang w:eastAsia="fr-FR"/>
              </w:rPr>
              <w:tab/>
            </w:r>
            <w:r w:rsidRPr="007271AF">
              <w:rPr>
                <w:rFonts w:ascii="Arial Narrow" w:eastAsia="Times New Roman" w:hAnsi="Arial Narrow" w:cs="Arial"/>
                <w:b/>
                <w:bCs/>
                <w:noProof/>
                <w:color w:val="0563C1"/>
                <w:sz w:val="28"/>
                <w:szCs w:val="28"/>
                <w:u w:val="single"/>
                <w:lang w:val="fr-BE" w:eastAsia="zh-CN"/>
              </w:rPr>
              <w:t>Solution informatique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_Toc120912367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368" w:history="1">
            <w:r w:rsidRPr="007271AF">
              <w:rPr>
                <w:rFonts w:ascii="Arial Narrow" w:eastAsia="Times New Roman" w:hAnsi="Arial Narrow" w:cs="Times New Roman"/>
                <w:noProof/>
                <w:color w:val="0563C1"/>
                <w:u w:val="single" w:color="000000"/>
                <w:lang w:eastAsia="zh-CN"/>
              </w:rPr>
              <w:t>1.</w:t>
            </w:r>
            <w:r w:rsidRPr="007271AF">
              <w:rPr>
                <w:rFonts w:ascii="Calibri" w:eastAsia="Times New Roman" w:hAnsi="Calibri" w:cs="Times New Roman"/>
                <w:noProof/>
                <w:lang w:eastAsia="fr-FR"/>
              </w:rPr>
              <w:tab/>
            </w:r>
            <w:r w:rsidRPr="007271AF">
              <w:rPr>
                <w:rFonts w:ascii="Arial Narrow" w:eastAsia="Times New Roman" w:hAnsi="Arial Narrow" w:cs="Times New Roman"/>
                <w:noProof/>
                <w:color w:val="0563C1"/>
                <w:u w:val="single"/>
                <w:lang w:eastAsia="zh-CN"/>
              </w:rPr>
              <w:t>CHOIX ET MEILLEURE SOLUTION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_Toc120912368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369" w:history="1">
            <w:r w:rsidRPr="007271AF">
              <w:rPr>
                <w:rFonts w:ascii="Arial Narrow" w:eastAsia="Times New Roman" w:hAnsi="Arial Narrow" w:cs="Times New Roman"/>
                <w:noProof/>
                <w:color w:val="0563C1"/>
                <w:u w:val="single" w:color="000000"/>
                <w:lang w:eastAsia="zh-CN"/>
              </w:rPr>
              <w:t>2.</w:t>
            </w:r>
            <w:r w:rsidRPr="007271AF">
              <w:rPr>
                <w:rFonts w:ascii="Calibri" w:eastAsia="Times New Roman" w:hAnsi="Calibri" w:cs="Times New Roman"/>
                <w:noProof/>
                <w:lang w:eastAsia="fr-FR"/>
              </w:rPr>
              <w:tab/>
            </w:r>
            <w:r w:rsidRPr="007271AF">
              <w:rPr>
                <w:rFonts w:ascii="Arial Narrow" w:eastAsia="Times New Roman" w:hAnsi="Arial Narrow" w:cs="Times New Roman"/>
                <w:noProof/>
                <w:color w:val="0563C1"/>
                <w:u w:val="single"/>
                <w:lang w:eastAsia="zh-CN"/>
              </w:rPr>
              <w:t>CONCEPTION D’UN NOUVEAU SYSTEME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_Toc120912369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70" w:history="1">
            <w:r w:rsidRPr="007271AF">
              <w:rPr>
                <w:rFonts w:ascii="Arial Narrow" w:eastAsia="Times New Roman" w:hAnsi="Arial Narrow" w:cs="Times New Roman"/>
                <w:noProof/>
                <w:color w:val="0563C1"/>
                <w:u w:val="single"/>
                <w:lang w:eastAsia="zh-CN"/>
              </w:rPr>
              <w:t>CHAPITRE III : ETAPE CONCEPTUELLE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71" w:history="1">
            <w:r w:rsidRPr="007271AF">
              <w:rPr>
                <w:rFonts w:ascii="Arial Narrow" w:eastAsia="Times New Roman" w:hAnsi="Arial Narrow" w:cs="Arial"/>
                <w:b/>
                <w:bCs/>
                <w:noProof/>
                <w:color w:val="0563C1"/>
                <w:sz w:val="28"/>
                <w:szCs w:val="28"/>
                <w:u w:val="single"/>
                <w:lang w:val="fr-BE" w:eastAsia="zh-CN"/>
              </w:rPr>
              <w:t>III.1. Présentation du modèle conceptuel des données (MCD)</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_Toc120912371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72" w:history="1">
            <w:r w:rsidRPr="007271AF">
              <w:rPr>
                <w:rFonts w:ascii="Arial Narrow" w:eastAsia="Times New Roman" w:hAnsi="Arial Narrow" w:cs="Arial"/>
                <w:bCs/>
                <w:noProof/>
                <w:color w:val="0563C1"/>
                <w:sz w:val="28"/>
                <w:szCs w:val="28"/>
                <w:u w:val="single"/>
                <w:lang w:val="fr-BE" w:eastAsia="zh-CN"/>
              </w:rPr>
              <w:t>1, 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_Toc120912372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86</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73" w:history="1">
            <w:r w:rsidRPr="007271AF">
              <w:rPr>
                <w:rFonts w:ascii="Arial Narrow" w:eastAsia="Times New Roman" w:hAnsi="Arial Narrow" w:cs="Arial"/>
                <w:b/>
                <w:bCs/>
                <w:noProof/>
                <w:color w:val="0563C1"/>
                <w:sz w:val="28"/>
                <w:szCs w:val="28"/>
                <w:u w:val="single"/>
                <w:lang w:val="fr-BE" w:eastAsia="zh-CN"/>
              </w:rPr>
              <w:t>III.2. Présentation du modèle logique de données brutes (MLDB)</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_Toc120912373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86</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74" w:history="1">
            <w:r w:rsidRPr="007271AF">
              <w:rPr>
                <w:rFonts w:ascii="Arial Narrow" w:eastAsia="Times New Roman" w:hAnsi="Arial Narrow" w:cs="Times New Roman"/>
                <w:b/>
                <w:noProof/>
                <w:color w:val="0563C1"/>
                <w:u w:val="single"/>
                <w:lang w:eastAsia="zh-CN"/>
              </w:rPr>
              <w:t>III.2.1. Vérification et normalisation du MLDBRUT</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86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75" w:history="1">
            <w:r w:rsidRPr="007271AF">
              <w:rPr>
                <w:rFonts w:ascii="Arial Narrow" w:eastAsia="Times New Roman" w:hAnsi="Arial Narrow" w:cs="Times New Roman"/>
                <w:noProof/>
                <w:color w:val="0563C1"/>
                <w:u w:val="single"/>
                <w:lang w:eastAsia="zh-CN"/>
              </w:rPr>
              <w:t>Conclusion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76" w:history="1">
            <w:r w:rsidRPr="007271AF">
              <w:rPr>
                <w:rFonts w:ascii="Arial Narrow" w:eastAsia="Times New Roman" w:hAnsi="Arial Narrow" w:cs="Times New Roman"/>
                <w:noProof/>
                <w:color w:val="0563C1"/>
                <w:u w:val="single"/>
                <w:lang w:eastAsia="zh-CN"/>
              </w:rPr>
              <w:t>Bibliographie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440"/>
              <w:tab w:val="right" w:leader="dot" w:pos="9062"/>
            </w:tabs>
            <w:spacing w:after="100" w:line="240" w:lineRule="auto"/>
            <w:rPr>
              <w:rFonts w:ascii="Calibri" w:eastAsia="Times New Roman" w:hAnsi="Calibri" w:cs="Times New Roman"/>
              <w:noProof/>
              <w:lang w:eastAsia="fr-FR"/>
            </w:rPr>
          </w:pPr>
          <w:hyperlink w:anchor="_Toc120912377" w:history="1">
            <w:r w:rsidRPr="007271AF">
              <w:rPr>
                <w:rFonts w:ascii="Arial Narrow" w:eastAsia="Times New Roman" w:hAnsi="Arial Narrow" w:cs="Times New Roman"/>
                <w:b/>
                <w:bCs/>
                <w:noProof/>
                <w:color w:val="0563C1"/>
                <w:sz w:val="28"/>
                <w:szCs w:val="28"/>
                <w:u w:val="single"/>
                <w:lang w:val="fr-BE" w:eastAsia="zh-CN"/>
              </w:rPr>
              <w:t>1.</w:t>
            </w:r>
            <w:r w:rsidRPr="007271AF">
              <w:rPr>
                <w:rFonts w:ascii="Calibri" w:eastAsia="Times New Roman" w:hAnsi="Calibri" w:cs="Times New Roman"/>
                <w:noProof/>
                <w:lang w:eastAsia="fr-FR"/>
              </w:rPr>
              <w:tab/>
            </w:r>
            <w:r w:rsidRPr="007271AF">
              <w:rPr>
                <w:rFonts w:ascii="Arial Narrow" w:eastAsia="Times New Roman" w:hAnsi="Arial Narrow" w:cs="Times New Roman"/>
                <w:b/>
                <w:bCs/>
                <w:noProof/>
                <w:color w:val="0563C1"/>
                <w:sz w:val="28"/>
                <w:szCs w:val="28"/>
                <w:u w:val="single"/>
                <w:lang w:val="fr-BE" w:eastAsia="zh-CN"/>
              </w:rPr>
              <w:t>Quelques Ouvrages consultés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_Toc120912377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95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378" w:history="1">
            <w:r w:rsidRPr="007271AF">
              <w:rPr>
                <w:rFonts w:ascii="Wingdings" w:eastAsia="Wingdings" w:hAnsi="Wingdings" w:cs="Wingdings"/>
                <w:noProof/>
                <w:color w:val="0563C1"/>
                <w:u w:val="single" w:color="000000"/>
                <w:lang w:eastAsia="zh-CN"/>
              </w:rPr>
              <w:t>▪</w:t>
            </w:r>
            <w:r w:rsidRPr="007271AF">
              <w:rPr>
                <w:rFonts w:ascii="Calibri" w:eastAsia="Times New Roman" w:hAnsi="Calibri" w:cs="Times New Roman"/>
                <w:noProof/>
                <w:lang w:eastAsia="fr-FR"/>
              </w:rPr>
              <w:tab/>
            </w:r>
            <w:r w:rsidRPr="007271AF">
              <w:rPr>
                <w:rFonts w:ascii="Arial Narrow" w:eastAsia="Times New Roman" w:hAnsi="Arial Narrow" w:cs="Times New Roman"/>
                <w:noProof/>
                <w:color w:val="0563C1"/>
                <w:u w:val="single"/>
                <w:lang w:eastAsia="zh-CN"/>
              </w:rPr>
              <w:t>www.Microsoft.fr</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79" w:history="1">
            <w:r w:rsidRPr="007271AF">
              <w:rPr>
                <w:rFonts w:ascii="Arial Narrow" w:eastAsia="Calibri" w:hAnsi="Arial Narrow" w:cs="Times New Roman"/>
                <w:b/>
                <w:bCs/>
                <w:noProof/>
                <w:color w:val="0563C1"/>
                <w:u w:val="single"/>
                <w:lang w:eastAsia="zh-CN"/>
              </w:rPr>
              <w:t>LA GESTION DES RISQUES DANS UNE ORGANISATION : DE QUOI PARLE-T-ON ?</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_Toc120912379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380" w:history="1">
            <w:r w:rsidRPr="007271AF">
              <w:rPr>
                <w:rFonts w:ascii="Arial Narrow" w:eastAsia="Times New Roman" w:hAnsi="Arial Narrow" w:cs="Times New Roman"/>
                <w:b/>
                <w:noProof/>
                <w:color w:val="0563C1"/>
                <w:u w:val="single"/>
                <w:lang w:eastAsia="zh-CN"/>
              </w:rPr>
              <w:t>John KANGOLO Lunkamba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_Toc120912380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81" w:history="1">
            <w:r w:rsidRPr="007271AF">
              <w:rPr>
                <w:rFonts w:ascii="Calibri" w:eastAsia="Calibri" w:hAnsi="Calibri" w:cs="Times New Roman"/>
                <w:b/>
                <w:bCs/>
                <w:noProof/>
                <w:color w:val="0563C1"/>
                <w:u w:val="single"/>
                <w:lang w:eastAsia="zh-CN"/>
              </w:rPr>
              <w:t>1.</w:t>
            </w:r>
            <w:r w:rsidRPr="007271AF">
              <w:rPr>
                <w:rFonts w:ascii="Calibri" w:eastAsia="Times New Roman" w:hAnsi="Calibri" w:cs="Times New Roman"/>
                <w:noProof/>
                <w:lang w:eastAsia="fr-FR"/>
              </w:rPr>
              <w:tab/>
            </w:r>
            <w:r w:rsidRPr="007271AF">
              <w:rPr>
                <w:rFonts w:ascii="Calibri" w:eastAsia="Calibri" w:hAnsi="Calibri" w:cs="Times New Roman"/>
                <w:b/>
                <w:bCs/>
                <w:noProof/>
                <w:color w:val="0563C1"/>
                <w:u w:val="single"/>
                <w:lang w:eastAsia="zh-CN"/>
              </w:rPr>
              <w:t>Quelques définitions : alea, danger et risques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_Toc120912381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880"/>
              <w:tab w:val="right" w:leader="dot" w:pos="9062"/>
            </w:tabs>
            <w:spacing w:after="100" w:line="259" w:lineRule="auto"/>
            <w:ind w:left="440"/>
            <w:rPr>
              <w:rFonts w:ascii="Calibri" w:eastAsia="Times New Roman" w:hAnsi="Calibri" w:cs="Times New Roman"/>
              <w:noProof/>
              <w:lang w:eastAsia="fr-FR"/>
            </w:rPr>
          </w:pPr>
          <w:hyperlink w:anchor="_Toc120912382" w:history="1">
            <w:r w:rsidRPr="007271AF">
              <w:rPr>
                <w:rFonts w:ascii="Calibri" w:eastAsia="Calibri" w:hAnsi="Calibri" w:cs="Times New Roman"/>
                <w:b/>
                <w:bCs/>
                <w:noProof/>
                <w:color w:val="0563C1"/>
                <w:u w:val="single"/>
                <w:lang w:eastAsia="zh-CN"/>
              </w:rPr>
              <w:t>2.</w:t>
            </w:r>
            <w:r w:rsidRPr="007271AF">
              <w:rPr>
                <w:rFonts w:ascii="Calibri" w:eastAsia="Times New Roman" w:hAnsi="Calibri" w:cs="Times New Roman"/>
                <w:noProof/>
                <w:lang w:eastAsia="fr-FR"/>
              </w:rPr>
              <w:tab/>
            </w:r>
            <w:r w:rsidRPr="007271AF">
              <w:rPr>
                <w:rFonts w:ascii="Calibri" w:eastAsia="Calibri" w:hAnsi="Calibri" w:cs="Times New Roman"/>
                <w:b/>
                <w:bCs/>
                <w:noProof/>
                <w:color w:val="0563C1"/>
                <w:u w:val="single"/>
                <w:lang w:eastAsia="zh-CN"/>
              </w:rPr>
              <w:t>Nature et types de risques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_Toc120912382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98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3" w:history="1">
            <w:r w:rsidRPr="007271AF">
              <w:rPr>
                <w:rFonts w:ascii="Arial Narrow" w:eastAsia="Times New Roman" w:hAnsi="Arial Narrow" w:cs="Arial"/>
                <w:b/>
                <w:bCs/>
                <w:noProof/>
                <w:color w:val="0563C1"/>
                <w:sz w:val="28"/>
                <w:szCs w:val="28"/>
                <w:u w:val="single"/>
                <w:lang w:val="fr-BE" w:eastAsia="zh-CN"/>
              </w:rPr>
              <w:t>POLITIQUE DE MOBILISATION DES RECETTES PAR LA DIRECTION GENERALE DES RECETTES DU KASAI /D.G.R.KAS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108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4" w:history="1">
            <w:r w:rsidRPr="007271AF">
              <w:rPr>
                <w:rFonts w:ascii="Arial Narrow" w:eastAsia="Times New Roman" w:hAnsi="Arial Narrow" w:cs="Arial"/>
                <w:b/>
                <w:bCs/>
                <w:noProof/>
                <w:color w:val="0563C1"/>
                <w:sz w:val="28"/>
                <w:szCs w:val="28"/>
                <w:u w:val="single"/>
                <w:lang w:val="fr-BE" w:eastAsia="zh-CN"/>
              </w:rPr>
              <w:t>INGUNGU BUKELE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108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5" w:history="1">
            <w:r w:rsidRPr="007271AF">
              <w:rPr>
                <w:rFonts w:ascii="Arial Narrow" w:eastAsia="Times New Roman" w:hAnsi="Arial Narrow" w:cs="Tahoma"/>
                <w:b/>
                <w:bCs/>
                <w:noProof/>
                <w:color w:val="0563C1"/>
                <w:sz w:val="28"/>
                <w:szCs w:val="28"/>
                <w:u w:val="single"/>
                <w:lang w:val="fr-CD" w:eastAsia="zh-CN"/>
              </w:rPr>
              <w:t>CONSTAT DE LA CONTRIBUTION DES NORMES OHADA À L’ESSOR DE LA GOUVERNANCE FINANCIÈRE DES SOCIÉTÉS COMMERCIALES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118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6" w:history="1">
            <w:r w:rsidRPr="007271AF">
              <w:rPr>
                <w:rFonts w:ascii="Arial Narrow" w:eastAsia="Times New Roman" w:hAnsi="Arial Narrow" w:cs="Tahoma"/>
                <w:b/>
                <w:bCs/>
                <w:noProof/>
                <w:color w:val="0563C1"/>
                <w:sz w:val="28"/>
                <w:szCs w:val="28"/>
                <w:u w:val="single"/>
                <w:lang w:val="fr-CD" w:eastAsia="zh-CN"/>
              </w:rPr>
              <w:t>LUMBALA  KAMBUANDJI  Jules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118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7" w:history="1">
            <w:r w:rsidRPr="007271AF">
              <w:rPr>
                <w:rFonts w:ascii="Arial Narrow" w:eastAsia="Times New Roman" w:hAnsi="Arial Narrow" w:cs="Arial"/>
                <w:b/>
                <w:bCs/>
                <w:noProof/>
                <w:color w:val="0563C1"/>
                <w:sz w:val="28"/>
                <w:szCs w:val="28"/>
                <w:u w:val="single"/>
                <w:lang w:val="fr-BE" w:eastAsia="zh-CN"/>
              </w:rPr>
              <w:t>LE MICROCREDIT : FACTEUR DE CROISSANCE OU DE DECLIN DES MICRO-ENTREPRISES ?</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131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8" w:history="1">
            <w:r w:rsidRPr="007271AF">
              <w:rPr>
                <w:rFonts w:ascii="Arial Narrow" w:eastAsia="Times New Roman" w:hAnsi="Arial Narrow" w:cs="Arial"/>
                <w:b/>
                <w:bCs/>
                <w:noProof/>
                <w:color w:val="0563C1"/>
                <w:sz w:val="28"/>
                <w:szCs w:val="28"/>
                <w:u w:val="single"/>
                <w:lang w:val="fr-BE" w:eastAsia="zh-CN"/>
              </w:rPr>
              <w:t>John KANGOLO Lunkamba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131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89" w:history="1">
            <w:r w:rsidRPr="007271AF">
              <w:rPr>
                <w:rFonts w:ascii="Arial Narrow" w:eastAsia="Times New Roman" w:hAnsi="Arial Narrow" w:cs="Tahoma"/>
                <w:b/>
                <w:bCs/>
                <w:noProof/>
                <w:color w:val="0563C1"/>
                <w:sz w:val="28"/>
                <w:szCs w:val="28"/>
                <w:u w:val="single"/>
                <w:lang w:val="fr-BE" w:eastAsia="zh-CN"/>
              </w:rPr>
              <w:t>IMPACT DE LA MUSIQUE MODERNE CONGOLAISE SUR LA LITURGIE POLITIQUE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_Toc120912389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141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90" w:history="1">
            <w:r w:rsidRPr="007271AF">
              <w:rPr>
                <w:rFonts w:ascii="Wingdings" w:eastAsia="Times New Roman" w:hAnsi="Wingdings" w:cs="Tahoma"/>
                <w:bCs/>
                <w:noProof/>
                <w:color w:val="0563C1"/>
                <w:sz w:val="28"/>
                <w:szCs w:val="28"/>
                <w:u w:val="single"/>
                <w:lang w:val="en-GB" w:eastAsia="zh-CN"/>
              </w:rPr>
              <w:t></w:t>
            </w:r>
            <w:r w:rsidRPr="007271AF">
              <w:rPr>
                <w:rFonts w:ascii="Calibri" w:eastAsia="Times New Roman" w:hAnsi="Calibri" w:cs="Times New Roman"/>
                <w:noProof/>
                <w:lang w:eastAsia="fr-FR"/>
              </w:rPr>
              <w:tab/>
            </w:r>
            <w:r w:rsidRPr="007271AF">
              <w:rPr>
                <w:rFonts w:ascii="Arial Narrow" w:eastAsia="Times New Roman" w:hAnsi="Arial Narrow" w:cs="Tahoma"/>
                <w:b/>
                <w:bCs/>
                <w:noProof/>
                <w:color w:val="0563C1"/>
                <w:sz w:val="28"/>
                <w:szCs w:val="28"/>
                <w:u w:val="single"/>
                <w:lang w:val="en-GB" w:eastAsia="zh-CN"/>
              </w:rPr>
              <w:t>INGUNGU BUKELE ASS2/ISP SUD-BANGA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_Toc120912390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141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91" w:history="1">
            <w:r w:rsidRPr="007271AF">
              <w:rPr>
                <w:rFonts w:ascii="Wingdings" w:eastAsia="Times New Roman" w:hAnsi="Wingdings" w:cs="Tahoma"/>
                <w:bCs/>
                <w:noProof/>
                <w:color w:val="0563C1"/>
                <w:sz w:val="28"/>
                <w:szCs w:val="28"/>
                <w:u w:val="single"/>
                <w:lang w:val="en-GB" w:eastAsia="zh-CN"/>
              </w:rPr>
              <w:t></w:t>
            </w:r>
            <w:r w:rsidRPr="007271AF">
              <w:rPr>
                <w:rFonts w:ascii="Calibri" w:eastAsia="Times New Roman" w:hAnsi="Calibri" w:cs="Times New Roman"/>
                <w:noProof/>
                <w:lang w:eastAsia="fr-FR"/>
              </w:rPr>
              <w:tab/>
            </w:r>
            <w:r w:rsidRPr="007271AF">
              <w:rPr>
                <w:rFonts w:ascii="Arial Narrow" w:eastAsia="Times New Roman" w:hAnsi="Arial Narrow" w:cs="Tahoma"/>
                <w:b/>
                <w:bCs/>
                <w:noProof/>
                <w:color w:val="0563C1"/>
                <w:sz w:val="28"/>
                <w:szCs w:val="28"/>
                <w:u w:val="single"/>
                <w:lang w:val="en-GB" w:eastAsia="zh-CN"/>
              </w:rPr>
              <w:t>IBONGO BUBARA ASS2/ISC TSHIKAPA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_Toc120912391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141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660"/>
              <w:tab w:val="right" w:leader="dot" w:pos="9062"/>
            </w:tabs>
            <w:spacing w:after="100" w:line="240" w:lineRule="auto"/>
            <w:rPr>
              <w:rFonts w:ascii="Calibri" w:eastAsia="Times New Roman" w:hAnsi="Calibri" w:cs="Times New Roman"/>
              <w:noProof/>
              <w:lang w:eastAsia="fr-FR"/>
            </w:rPr>
          </w:pPr>
          <w:hyperlink w:anchor="_Toc120912392" w:history="1">
            <w:r w:rsidRPr="007271AF">
              <w:rPr>
                <w:rFonts w:ascii="Wingdings" w:eastAsia="Times New Roman" w:hAnsi="Wingdings" w:cs="Tahoma"/>
                <w:bCs/>
                <w:noProof/>
                <w:color w:val="0563C1"/>
                <w:sz w:val="28"/>
                <w:szCs w:val="28"/>
                <w:u w:val="single"/>
                <w:lang w:val="en-GB" w:eastAsia="zh-CN"/>
              </w:rPr>
              <w:t></w:t>
            </w:r>
            <w:r w:rsidRPr="007271AF">
              <w:rPr>
                <w:rFonts w:ascii="Calibri" w:eastAsia="Times New Roman" w:hAnsi="Calibri" w:cs="Times New Roman"/>
                <w:noProof/>
                <w:lang w:eastAsia="fr-FR"/>
              </w:rPr>
              <w:tab/>
            </w:r>
            <w:r w:rsidRPr="007271AF">
              <w:rPr>
                <w:rFonts w:ascii="Arial Narrow" w:eastAsia="Times New Roman" w:hAnsi="Arial Narrow" w:cs="Tahoma"/>
                <w:b/>
                <w:bCs/>
                <w:noProof/>
                <w:color w:val="0563C1"/>
                <w:sz w:val="28"/>
                <w:szCs w:val="28"/>
                <w:u w:val="single"/>
                <w:lang w:val="en-GB" w:eastAsia="zh-CN"/>
              </w:rPr>
              <w:t>IPASHA NGAPEMBE ASS1/ISP SUD-BANGA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_Toc120912392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141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93" w:history="1">
            <w:r w:rsidRPr="007271AF">
              <w:rPr>
                <w:rFonts w:ascii="Arial Narrow" w:eastAsia="Times New Roman" w:hAnsi="Arial Narrow" w:cs="Arial"/>
                <w:b/>
                <w:bCs/>
                <w:noProof/>
                <w:color w:val="0563C1"/>
                <w:sz w:val="28"/>
                <w:szCs w:val="28"/>
                <w:u w:val="single"/>
                <w:lang w:val="fr-BE" w:eastAsia="zh-CN"/>
              </w:rPr>
              <w:t>PAUVRETE ET VIOLENCE CONJUGALE A KINSHASA.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_Toc120912393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151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394" w:history="1">
            <w:r w:rsidRPr="007271AF">
              <w:rPr>
                <w:rFonts w:ascii="Arial Narrow" w:eastAsia="Times New Roman" w:hAnsi="Arial Narrow" w:cs="Arial"/>
                <w:b/>
                <w:bCs/>
                <w:i/>
                <w:noProof/>
                <w:color w:val="0563C1"/>
                <w:sz w:val="28"/>
                <w:szCs w:val="28"/>
                <w:u w:val="single"/>
                <w:lang w:val="fr-BE" w:eastAsia="zh-CN"/>
              </w:rPr>
              <w:t>KINKELA NSABI Michel</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_Toc120912394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151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95" w:history="1">
            <w:r w:rsidRPr="007271AF">
              <w:rPr>
                <w:rFonts w:ascii="Calibri" w:eastAsia="Times New Roman" w:hAnsi="Calibri" w:cs="Courier New"/>
                <w:b/>
                <w:noProof/>
                <w:color w:val="0563C1"/>
                <w:u w:val="single"/>
                <w:lang w:eastAsia="zh-CN"/>
              </w:rPr>
              <w:t>ANALYSE DE L’INCIDENCE DES FLUCTUATIONS DU TAUX DE CHANGE SUR LES IMPORTATIONS DES BIENS ET SERVICES EN R.D.CONGO</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_Toc120912395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96" w:history="1">
            <w:r w:rsidRPr="007271AF">
              <w:rPr>
                <w:rFonts w:ascii="Arial Narrow" w:eastAsia="Times New Roman" w:hAnsi="Arial Narrow" w:cs="Times New Roman"/>
                <w:noProof/>
                <w:color w:val="0563C1"/>
                <w:u w:val="single"/>
                <w:lang w:eastAsia="zh-CN"/>
              </w:rPr>
              <w:t>MUHIGIRI BAHATI Guy</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_Toc120912396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97" w:history="1">
            <w:r w:rsidRPr="007271AF">
              <w:rPr>
                <w:rFonts w:ascii="Arial Narrow" w:eastAsia="Times New Roman" w:hAnsi="Arial Narrow" w:cs="Times New Roman"/>
                <w:noProof/>
                <w:color w:val="0563C1"/>
                <w:u w:val="single"/>
                <w:lang w:eastAsia="zh-CN"/>
              </w:rPr>
              <w:t>Assistant de deuxième  mandat à  L’ISP-KITOY</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_Toc120912397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98" w:history="1">
            <w:r w:rsidRPr="007271AF">
              <w:rPr>
                <w:rFonts w:ascii="Arial Narrow" w:eastAsia="Times New Roman" w:hAnsi="Arial Narrow" w:cs="Times New Roman"/>
                <w:noProof/>
                <w:color w:val="0563C1"/>
                <w:u w:val="single"/>
                <w:lang w:eastAsia="zh-CN"/>
              </w:rPr>
              <w:t>BAHANANGA NYINDJI ASAF</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_Toc120912398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399" w:history="1">
            <w:r w:rsidRPr="007271AF">
              <w:rPr>
                <w:rFonts w:ascii="Arial Narrow" w:eastAsia="Times New Roman" w:hAnsi="Arial Narrow" w:cs="Times New Roman"/>
                <w:noProof/>
                <w:color w:val="0563C1"/>
                <w:u w:val="single"/>
                <w:lang w:eastAsia="zh-CN"/>
              </w:rPr>
              <w:t>Assistant de premier mandat à l’ISP-KAZIBA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_Toc120912399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00" w:history="1">
            <w:r w:rsidRPr="007271AF">
              <w:rPr>
                <w:rFonts w:ascii="Arial Narrow" w:eastAsia="Times New Roman" w:hAnsi="Arial Narrow" w:cs="Times New Roman"/>
                <w:b/>
                <w:bCs/>
                <w:noProof/>
                <w:color w:val="0563C1"/>
                <w:sz w:val="28"/>
                <w:szCs w:val="28"/>
                <w:u w:val="single"/>
                <w:lang w:val="fr-BE" w:eastAsia="zh-CN"/>
              </w:rPr>
              <w:t>I.2. OBJECTIFS DE LA RECHERCHE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_Toc120912400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01" w:history="1">
            <w:r w:rsidRPr="007271AF">
              <w:rPr>
                <w:rFonts w:ascii="Arial Narrow" w:eastAsia="Times New Roman" w:hAnsi="Arial Narrow" w:cs="Arial"/>
                <w:b/>
                <w:bCs/>
                <w:noProof/>
                <w:color w:val="0563C1"/>
                <w:sz w:val="28"/>
                <w:szCs w:val="28"/>
                <w:u w:val="single"/>
                <w:lang w:val="fr-BE" w:eastAsia="zh-CN"/>
              </w:rPr>
              <w:t>II.1. IMPORTATION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_Toc120912401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174</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02" w:history="1">
            <w:r w:rsidRPr="007271AF">
              <w:rPr>
                <w:rFonts w:ascii="Arial Narrow" w:eastAsia="Times New Roman" w:hAnsi="Arial Narrow" w:cs="Arial"/>
                <w:b/>
                <w:bCs/>
                <w:noProof/>
                <w:color w:val="0563C1"/>
                <w:sz w:val="28"/>
                <w:szCs w:val="28"/>
                <w:u w:val="single"/>
                <w:lang w:val="fr-BE" w:eastAsia="zh-CN"/>
              </w:rPr>
              <w:t>II.</w:t>
            </w:r>
            <w:r w:rsidRPr="007271AF">
              <w:rPr>
                <w:rFonts w:ascii="Arial Narrow" w:eastAsia="Times New Roman" w:hAnsi="Arial Narrow" w:cs="Arial"/>
                <w:b/>
                <w:bCs/>
                <w:noProof/>
                <w:color w:val="0563C1"/>
                <w:kern w:val="36"/>
                <w:sz w:val="28"/>
                <w:szCs w:val="28"/>
                <w:u w:val="single"/>
                <w:lang w:val="fr-BE" w:eastAsia="zh-CN"/>
              </w:rPr>
              <w:t xml:space="preserve">2. </w:t>
            </w:r>
            <w:r w:rsidRPr="007271AF">
              <w:rPr>
                <w:rFonts w:ascii="Arial Narrow" w:eastAsia="Times New Roman" w:hAnsi="Arial Narrow" w:cs="Arial"/>
                <w:b/>
                <w:bCs/>
                <w:noProof/>
                <w:color w:val="0563C1"/>
                <w:sz w:val="28"/>
                <w:szCs w:val="28"/>
                <w:u w:val="single"/>
                <w:lang w:val="fr-BE" w:eastAsia="zh-CN"/>
              </w:rPr>
              <w:t>LES BIENS (MOYENS, RESSOURCES)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_Toc120912402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03" w:history="1">
            <w:r w:rsidRPr="007271AF">
              <w:rPr>
                <w:rFonts w:ascii="Arial Narrow" w:eastAsia="Times New Roman" w:hAnsi="Arial Narrow" w:cs="Times New Roman"/>
                <w:b/>
                <w:noProof/>
                <w:color w:val="0563C1"/>
                <w:u w:val="single"/>
                <w:lang w:eastAsia="zh-CN"/>
              </w:rPr>
              <w:t>II.3. LE TAUX DE CHANGE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_Toc120912403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04" w:history="1">
            <w:r w:rsidRPr="007271AF">
              <w:rPr>
                <w:rFonts w:ascii="Arial Narrow" w:eastAsia="Times New Roman" w:hAnsi="Arial Narrow" w:cs="Arial"/>
                <w:b/>
                <w:bCs/>
                <w:noProof/>
                <w:color w:val="0563C1"/>
                <w:sz w:val="28"/>
                <w:szCs w:val="28"/>
                <w:u w:val="single"/>
                <w:lang w:val="fr-BE" w:eastAsia="fr-FR"/>
              </w:rPr>
              <w:t>II.3.1. Variétés des taux de change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_Toc120912404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176</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05" w:history="1">
            <w:r w:rsidRPr="007271AF">
              <w:rPr>
                <w:rFonts w:ascii="Arial Narrow" w:eastAsia="Times New Roman" w:hAnsi="Arial Narrow" w:cs="Times New Roman"/>
                <w:b/>
                <w:bCs/>
                <w:noProof/>
                <w:color w:val="0563C1"/>
                <w:u w:val="single"/>
                <w:lang w:eastAsia="fr-FR"/>
              </w:rPr>
              <w:t>II.3.2. Le taux de change nominal</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_Toc120912405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406" w:history="1">
            <w:r w:rsidRPr="007271AF">
              <w:rPr>
                <w:rFonts w:ascii="Calibri" w:eastAsia="Times New Roman" w:hAnsi="Calibri" w:cs="Times New Roman"/>
                <w:noProof/>
                <w:color w:val="0563C1"/>
                <w:u w:val="single"/>
                <w:lang w:eastAsia="fr-FR"/>
              </w:rPr>
              <w:t>1.</w:t>
            </w:r>
            <w:r w:rsidRPr="007271AF">
              <w:rPr>
                <w:rFonts w:ascii="Calibri" w:eastAsia="Times New Roman" w:hAnsi="Calibri" w:cs="Times New Roman"/>
                <w:noProof/>
                <w:lang w:eastAsia="fr-FR"/>
              </w:rPr>
              <w:tab/>
            </w:r>
            <w:r w:rsidRPr="007271AF">
              <w:rPr>
                <w:rFonts w:ascii="Calibri" w:eastAsia="Times New Roman" w:hAnsi="Calibri" w:cs="Times New Roman"/>
                <w:noProof/>
                <w:color w:val="0563C1"/>
                <w:u w:val="single"/>
                <w:lang w:eastAsia="fr-FR"/>
              </w:rPr>
              <w:t>Les taux de change nominaux et réels sont les moyennes pondérées des taux d'un pays vis-à-vis du reste du monde, et en pratique vis-à-vis des principaux partenaires commerciaux. Ces deux taux sont fondamentaux dans la stabilité de la monnaie d'une nation en se rattachant à la tendance macroéconomique du pays. Mais la stabilité des relations économiques sur le plan international ainsi que sur le plan national coordonnée par la banque centrale, est rendue possible avec la fixation d'une référence « le taux de change fixe ».</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_Toc120912406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07" w:history="1">
            <w:r w:rsidRPr="007271AF">
              <w:rPr>
                <w:rFonts w:ascii="Arial Narrow" w:eastAsia="Times New Roman" w:hAnsi="Arial Narrow" w:cs="Arial"/>
                <w:b/>
                <w:bCs/>
                <w:noProof/>
                <w:color w:val="0563C1"/>
                <w:sz w:val="28"/>
                <w:szCs w:val="28"/>
                <w:u w:val="single"/>
                <w:lang w:val="fr-BE" w:eastAsia="fr-FR"/>
              </w:rPr>
              <w:t>III.  LES FLUCTUATIONS DES TAUX DE CHANGE ET SES INFLUENCES SUR LES IMPORTATIONS DES BIENS ET SERVICES.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_Toc120912407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177</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08" w:history="1">
            <w:r w:rsidRPr="007271AF">
              <w:rPr>
                <w:rFonts w:ascii="Arial Narrow" w:eastAsia="Times New Roman" w:hAnsi="Arial Narrow" w:cs="Times New Roman"/>
                <w:noProof/>
                <w:color w:val="0563C1"/>
                <w:u w:val="single"/>
                <w:lang w:eastAsia="fr-FR"/>
              </w:rPr>
              <w:t>Les taux de change peuvent aggraver les problèmes existants dans l'économie. Si le pays connaît déjà des problèmes économiques tels que l'inflation ou de chômage, les taux des changes peuvent aggraver la situation. Par exemple, si le pays souffre d'une inflation plus élevée, la dépréciation de sa monnaie peut conduire à la hausse de valeur des importations cependant les importations plus chères diminuent le volume, et vice versa.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_Toc120912408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09" w:history="1">
            <w:r w:rsidRPr="007271AF">
              <w:rPr>
                <w:rFonts w:ascii="Arial Narrow" w:eastAsia="Times New Roman" w:hAnsi="Arial Narrow" w:cs="Times New Roman"/>
                <w:noProof/>
                <w:color w:val="0563C1"/>
                <w:u w:val="single"/>
                <w:lang w:eastAsia="zh-CN"/>
              </w:rPr>
              <w:t xml:space="preserve">IV.  </w:t>
            </w:r>
            <w:r w:rsidRPr="007271AF">
              <w:rPr>
                <w:rFonts w:ascii="Arial Narrow" w:eastAsia="Times New Roman" w:hAnsi="Arial Narrow" w:cs="Times New Roman"/>
                <w:bCs/>
                <w:noProof/>
                <w:color w:val="0563C1"/>
                <w:u w:val="single"/>
                <w:lang w:val="fr-MC" w:eastAsia="zh-CN"/>
              </w:rPr>
              <w:t>PRESENTATION DES DONNEES ET DISCUSSION DES RESULTATS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_Toc120912409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10" w:history="1">
            <w:r w:rsidRPr="007271AF">
              <w:rPr>
                <w:rFonts w:ascii="Arial Narrow" w:eastAsia="Times New Roman" w:hAnsi="Arial Narrow" w:cs="Arial"/>
                <w:b/>
                <w:bCs/>
                <w:noProof/>
                <w:color w:val="0563C1"/>
                <w:sz w:val="28"/>
                <w:szCs w:val="28"/>
                <w:u w:val="single"/>
                <w:lang w:val="fr-MC" w:eastAsia="zh-CN"/>
              </w:rPr>
              <w:t>IV.1. PRESENTATION DES DONNEES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_Toc120912410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11" w:history="1">
            <w:r w:rsidRPr="007271AF">
              <w:rPr>
                <w:rFonts w:ascii="Arial Narrow" w:eastAsia="Times New Roman" w:hAnsi="Arial Narrow" w:cs="Arial"/>
                <w:b/>
                <w:bCs/>
                <w:noProof/>
                <w:color w:val="0563C1"/>
                <w:sz w:val="28"/>
                <w:szCs w:val="28"/>
                <w:u w:val="single"/>
                <w:lang w:val="fr-MC" w:eastAsia="zh-CN"/>
              </w:rPr>
              <w:t>IV.2.  RESULTATS EMPIRIQUES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_Toc120912411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178</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12" w:history="1">
            <w:r w:rsidRPr="007271AF">
              <w:rPr>
                <w:rFonts w:ascii="Arial Narrow" w:eastAsia="Times New Roman" w:hAnsi="Arial Narrow" w:cs="Times New Roman"/>
                <w:b/>
                <w:bCs/>
                <w:noProof/>
                <w:color w:val="0563C1"/>
                <w:u w:val="single"/>
                <w:lang w:eastAsia="fr-FR"/>
              </w:rPr>
              <w:t>IV.2.1.  ANALYSE PREPARATOIRE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179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13" w:history="1">
            <w:r w:rsidRPr="007271AF">
              <w:rPr>
                <w:rFonts w:ascii="Arial Narrow" w:eastAsia="Times New Roman" w:hAnsi="Arial Narrow" w:cs="Times New Roman"/>
                <w:b/>
                <w:bCs/>
                <w:noProof/>
                <w:color w:val="0563C1"/>
                <w:u w:val="single"/>
                <w:lang w:eastAsia="fr-FR"/>
              </w:rPr>
              <w:t>IV.2.2.  TESTS DE STATIONARITE DES SERIES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181</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14" w:history="1">
            <w:r w:rsidRPr="007271AF">
              <w:rPr>
                <w:rFonts w:ascii="Arial Narrow" w:eastAsia="Times New Roman" w:hAnsi="Arial Narrow" w:cs="Times New Roman"/>
                <w:b/>
                <w:bCs/>
                <w:noProof/>
                <w:color w:val="0563C1"/>
                <w:u w:val="single"/>
                <w:lang w:eastAsia="fr-FR"/>
              </w:rPr>
              <w:t>IV.2.3.  MODELE VECTORIEL A CORRECTION D’ERREUR</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183</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15" w:history="1">
            <w:r w:rsidRPr="007271AF">
              <w:rPr>
                <w:rFonts w:ascii="Arial Narrow" w:eastAsia="Times New Roman" w:hAnsi="Arial Narrow" w:cs="Arial"/>
                <w:b/>
                <w:bCs/>
                <w:noProof/>
                <w:color w:val="0563C1"/>
                <w:sz w:val="28"/>
                <w:szCs w:val="28"/>
                <w:u w:val="single"/>
                <w:lang w:val="fr-BE" w:eastAsia="zh-CN"/>
              </w:rPr>
              <w:t>IV.3. INTERPRETATION ET DISCUSSIONS DES RESULTATS</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_Toc120912415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183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16" w:history="1">
            <w:r w:rsidRPr="007271AF">
              <w:rPr>
                <w:rFonts w:ascii="Arial Narrow" w:eastAsia="Times New Roman" w:hAnsi="Arial Narrow" w:cs="Arial"/>
                <w:b/>
                <w:bCs/>
                <w:noProof/>
                <w:color w:val="0563C1"/>
                <w:sz w:val="28"/>
                <w:szCs w:val="28"/>
                <w:u w:val="single"/>
                <w:lang w:val="fr-BE" w:eastAsia="zh-CN"/>
              </w:rPr>
              <w:t>IV.4. LES LIMITES DE L’ETUDE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_Toc120912416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185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417" w:history="1">
            <w:r w:rsidRPr="007271AF">
              <w:rPr>
                <w:rFonts w:ascii="Calibri" w:eastAsia="Times New Roman" w:hAnsi="Calibri" w:cs="Times New Roman"/>
                <w:b/>
                <w:bCs/>
                <w:noProof/>
                <w:color w:val="0563C1"/>
                <w:kern w:val="36"/>
                <w:u w:val="single"/>
                <w:lang w:eastAsia="fr-FR"/>
              </w:rPr>
              <w:t>I.</w:t>
            </w:r>
            <w:r w:rsidRPr="007271AF">
              <w:rPr>
                <w:rFonts w:ascii="Calibri" w:eastAsia="Times New Roman" w:hAnsi="Calibri" w:cs="Times New Roman"/>
                <w:noProof/>
                <w:lang w:eastAsia="fr-FR"/>
              </w:rPr>
              <w:tab/>
            </w:r>
            <w:r w:rsidRPr="007271AF">
              <w:rPr>
                <w:rFonts w:ascii="Calibri" w:eastAsia="Times New Roman" w:hAnsi="Calibri" w:cs="Times New Roman"/>
                <w:b/>
                <w:bCs/>
                <w:noProof/>
                <w:color w:val="0563C1"/>
                <w:kern w:val="36"/>
                <w:u w:val="single"/>
                <w:lang w:eastAsia="fr-FR"/>
              </w:rPr>
              <w:t>OUVRAGES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418" w:history="1">
            <w:r w:rsidRPr="007271AF">
              <w:rPr>
                <w:rFonts w:ascii="Calibri" w:eastAsia="Times New Roman" w:hAnsi="Calibri" w:cs="Times New Roman"/>
                <w:bCs/>
                <w:noProof/>
                <w:color w:val="0563C1"/>
                <w:kern w:val="36"/>
                <w:u w:val="single"/>
                <w:lang w:eastAsia="fr-FR"/>
              </w:rPr>
              <w:t>2.</w:t>
            </w:r>
            <w:r w:rsidRPr="007271AF">
              <w:rPr>
                <w:rFonts w:ascii="Calibri" w:eastAsia="Times New Roman" w:hAnsi="Calibri" w:cs="Times New Roman"/>
                <w:noProof/>
                <w:lang w:eastAsia="fr-FR"/>
              </w:rPr>
              <w:tab/>
            </w:r>
            <w:r w:rsidRPr="007271AF">
              <w:rPr>
                <w:rFonts w:ascii="Calibri" w:eastAsia="Times New Roman" w:hAnsi="Calibri" w:cs="Times New Roman"/>
                <w:noProof/>
                <w:color w:val="0563C1"/>
                <w:u w:val="single"/>
                <w:lang w:eastAsia="fr-FR"/>
              </w:rPr>
              <w:t xml:space="preserve">BEITONE Alain et alii : </w:t>
            </w:r>
            <w:r w:rsidRPr="007271AF">
              <w:rPr>
                <w:rFonts w:ascii="Calibri" w:eastAsia="Times New Roman" w:hAnsi="Calibri" w:cs="Times New Roman"/>
                <w:i/>
                <w:noProof/>
                <w:color w:val="0563C1"/>
                <w:u w:val="single"/>
                <w:lang w:eastAsia="fr-FR"/>
              </w:rPr>
              <w:t>Dictionnaire des sciences économiques</w:t>
            </w:r>
            <w:r w:rsidRPr="007271AF">
              <w:rPr>
                <w:rFonts w:ascii="Calibri" w:eastAsia="Times New Roman" w:hAnsi="Calibri" w:cs="Times New Roman"/>
                <w:noProof/>
                <w:color w:val="0563C1"/>
                <w:u w:val="single"/>
                <w:lang w:eastAsia="fr-FR"/>
              </w:rPr>
              <w:t>, Armand colin, Paris, 2001</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left" w:pos="440"/>
              <w:tab w:val="right" w:leader="dot" w:pos="9062"/>
            </w:tabs>
            <w:spacing w:after="100" w:line="259" w:lineRule="auto"/>
            <w:rPr>
              <w:rFonts w:ascii="Calibri" w:eastAsia="Times New Roman" w:hAnsi="Calibri" w:cs="Times New Roman"/>
              <w:noProof/>
              <w:lang w:eastAsia="fr-FR"/>
            </w:rPr>
          </w:pPr>
          <w:hyperlink w:anchor="_Toc120912419" w:history="1">
            <w:r w:rsidRPr="007271AF">
              <w:rPr>
                <w:rFonts w:ascii="Calibri" w:eastAsia="Times New Roman" w:hAnsi="Calibri" w:cs="Times New Roman"/>
                <w:noProof/>
                <w:color w:val="0563C1"/>
                <w:u w:val="single"/>
                <w:lang w:eastAsia="fr-FR"/>
              </w:rPr>
              <w:t>4.</w:t>
            </w:r>
            <w:r w:rsidRPr="007271AF">
              <w:rPr>
                <w:rFonts w:ascii="Calibri" w:eastAsia="Times New Roman" w:hAnsi="Calibri" w:cs="Times New Roman"/>
                <w:noProof/>
                <w:lang w:eastAsia="fr-FR"/>
              </w:rPr>
              <w:tab/>
            </w:r>
            <w:r w:rsidRPr="007271AF">
              <w:rPr>
                <w:rFonts w:ascii="Calibri" w:eastAsia="Times New Roman" w:hAnsi="Calibri" w:cs="Times New Roman"/>
                <w:noProof/>
                <w:color w:val="0563C1"/>
                <w:u w:val="single"/>
                <w:lang w:eastAsia="fr-FR"/>
              </w:rPr>
              <w:t xml:space="preserve">BURDA Michael et alii : </w:t>
            </w:r>
            <w:r w:rsidRPr="007271AF">
              <w:rPr>
                <w:rFonts w:ascii="Calibri" w:eastAsia="Times New Roman" w:hAnsi="Calibri" w:cs="Times New Roman"/>
                <w:i/>
                <w:noProof/>
                <w:color w:val="0563C1"/>
                <w:u w:val="single"/>
                <w:lang w:eastAsia="fr-FR"/>
              </w:rPr>
              <w:t>Macroéconomie, une perspective européenne</w:t>
            </w:r>
            <w:r w:rsidRPr="007271AF">
              <w:rPr>
                <w:rFonts w:ascii="Calibri" w:eastAsia="Times New Roman" w:hAnsi="Calibri" w:cs="Times New Roman"/>
                <w:noProof/>
                <w:color w:val="0563C1"/>
                <w:u w:val="single"/>
                <w:lang w:eastAsia="fr-FR"/>
              </w:rPr>
              <w:t>, De Boeck, Paris, 1993.</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_Toc120912419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0" w:history="1">
            <w:r w:rsidRPr="007271AF">
              <w:rPr>
                <w:rFonts w:ascii="Arial Narrow" w:eastAsia="Times New Roman" w:hAnsi="Arial Narrow" w:cs="Times New Roman"/>
                <w:noProof/>
                <w:color w:val="0563C1"/>
                <w:u w:val="single"/>
                <w:lang w:eastAsia="zh-CN"/>
              </w:rPr>
              <w:t>L’IMPACT DE L’INTEGRATION REGIONALE DANS LES PAYS MEMBRES DE LA CIRGL « CAS DE LA RDC »</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1" w:history="1">
            <w:r w:rsidRPr="007271AF">
              <w:rPr>
                <w:rFonts w:ascii="Arial Narrow" w:eastAsia="Times New Roman" w:hAnsi="Arial Narrow" w:cs="Times New Roman"/>
                <w:noProof/>
                <w:color w:val="0563C1"/>
                <w:u w:val="single"/>
                <w:lang w:eastAsia="zh-CN"/>
              </w:rPr>
              <w:t>Clément KABAMBI MUKADI</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2" w:history="1">
            <w:r w:rsidRPr="007271AF">
              <w:rPr>
                <w:rFonts w:ascii="Arial Narrow" w:eastAsia="Times New Roman" w:hAnsi="Arial Narrow" w:cs="Times New Roman"/>
                <w:noProof/>
                <w:color w:val="0563C1"/>
                <w:u w:val="single"/>
                <w:lang w:eastAsia="zh-CN"/>
              </w:rPr>
              <w:t>Assistant à ISAM de l’Etat/Mbujimayi, Province du Kasaï-Oriental</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3" w:history="1">
            <w:r w:rsidRPr="007271AF">
              <w:rPr>
                <w:rFonts w:ascii="Arial Narrow" w:eastAsia="Times New Roman" w:hAnsi="Arial Narrow" w:cs="Times New Roman"/>
                <w:noProof/>
                <w:color w:val="0563C1"/>
                <w:u w:val="single"/>
                <w:lang w:eastAsia="zh-CN"/>
              </w:rPr>
              <w:t>Marcel KANDA MUKANYA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4" w:history="1">
            <w:r w:rsidRPr="007271AF">
              <w:rPr>
                <w:rFonts w:ascii="Arial Narrow" w:eastAsia="Times New Roman" w:hAnsi="Arial Narrow" w:cs="Times New Roman"/>
                <w:noProof/>
                <w:color w:val="0563C1"/>
                <w:u w:val="single"/>
                <w:lang w:eastAsia="zh-CN"/>
              </w:rPr>
              <w:t>Assistant à la Faculté des Sciences Economiques/UNIKIN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189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25" w:history="1">
            <w:r w:rsidRPr="007271AF">
              <w:rPr>
                <w:rFonts w:ascii="Arial Narrow" w:eastAsia="Times New Roman" w:hAnsi="Arial Narrow" w:cs="Times New Roman"/>
                <w:noProof/>
                <w:color w:val="0563C1"/>
                <w:u w:val="single"/>
                <w:lang w:eastAsia="zh-CN"/>
              </w:rPr>
              <w:t>REMEDIATION DES ECHECS SCOLAIRES DANS LA  SOUS-DIVISION PROVINCIALE KANZALA. CAS DES ELEVES DE 6</w:t>
            </w:r>
            <w:r w:rsidRPr="007271AF">
              <w:rPr>
                <w:rFonts w:ascii="Arial Narrow" w:eastAsia="Times New Roman" w:hAnsi="Arial Narrow" w:cs="Times New Roman"/>
                <w:noProof/>
                <w:color w:val="0563C1"/>
                <w:u w:val="single"/>
                <w:vertAlign w:val="superscript"/>
                <w:lang w:eastAsia="zh-CN"/>
              </w:rPr>
              <w:t>ème</w:t>
            </w:r>
            <w:r w:rsidRPr="007271AF">
              <w:rPr>
                <w:rFonts w:ascii="Arial Narrow" w:eastAsia="Times New Roman" w:hAnsi="Arial Narrow" w:cs="Times New Roman"/>
                <w:noProof/>
                <w:color w:val="0563C1"/>
                <w:u w:val="single"/>
                <w:lang w:eastAsia="zh-CN"/>
              </w:rPr>
              <w:t xml:space="preserve"> SECONDAIRE DE L’INSTITUT DU CENTRE A TSHIKAPA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_Toc120912425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203</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26" w:history="1">
            <w:r w:rsidRPr="007271AF">
              <w:rPr>
                <w:rFonts w:ascii="Arial Narrow" w:eastAsia="Times New Roman" w:hAnsi="Arial Narrow" w:cs="Arial"/>
                <w:b/>
                <w:bCs/>
                <w:noProof/>
                <w:color w:val="0563C1"/>
                <w:sz w:val="28"/>
                <w:szCs w:val="28"/>
                <w:u w:val="single"/>
                <w:lang w:val="fr-BE" w:eastAsia="zh-CN"/>
              </w:rPr>
              <w:t>KAPALA NGWAMASHI Jean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_Toc120912426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203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27" w:history="1">
            <w:r w:rsidRPr="007271AF">
              <w:rPr>
                <w:rFonts w:ascii="Arial Narrow" w:eastAsia="Times New Roman" w:hAnsi="Arial Narrow" w:cs="Arial"/>
                <w:bCs/>
                <w:noProof/>
                <w:color w:val="0563C1"/>
                <w:sz w:val="28"/>
                <w:szCs w:val="28"/>
                <w:u w:val="single"/>
                <w:lang w:val="fr-BE" w:eastAsia="zh-CN"/>
              </w:rPr>
              <w:t>Assistant ISP/TSHIKAPA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_Toc120912427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203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28" w:history="1">
            <w:r w:rsidRPr="007271AF">
              <w:rPr>
                <w:rFonts w:ascii="Arial Narrow" w:eastAsia="Times New Roman" w:hAnsi="Arial Narrow" w:cs="Arial"/>
                <w:b/>
                <w:bCs/>
                <w:noProof/>
                <w:color w:val="0563C1"/>
                <w:sz w:val="28"/>
                <w:szCs w:val="28"/>
                <w:u w:val="single"/>
                <w:lang w:val="fr-BE" w:eastAsia="zh-CN"/>
              </w:rPr>
              <w:t>QUID DU PROCESSUS DE PLANIFICATION EN RDC</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_Toc120912428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213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29" w:history="1">
            <w:r w:rsidRPr="007271AF">
              <w:rPr>
                <w:rFonts w:ascii="Arial Narrow" w:eastAsia="Times New Roman" w:hAnsi="Arial Narrow" w:cs="Arial"/>
                <w:b/>
                <w:bCs/>
                <w:noProof/>
                <w:color w:val="0563C1"/>
                <w:sz w:val="28"/>
                <w:szCs w:val="28"/>
                <w:u w:val="single"/>
                <w:lang w:val="fr-BE" w:eastAsia="zh-CN"/>
              </w:rPr>
              <w:t>Marcel KANDA MUKANYA</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_Toc120912429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213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30" w:history="1">
            <w:r w:rsidRPr="007271AF">
              <w:rPr>
                <w:rFonts w:ascii="Arial Narrow" w:eastAsia="Times New Roman" w:hAnsi="Arial Narrow" w:cs="Arial"/>
                <w:bCs/>
                <w:noProof/>
                <w:color w:val="0563C1"/>
                <w:sz w:val="28"/>
                <w:szCs w:val="28"/>
                <w:u w:val="single"/>
                <w:lang w:val="fr-BE" w:eastAsia="zh-CN"/>
              </w:rPr>
              <w:t>Assistant à la faculté des Sciences Economiques et de Gestion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_Toc120912430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213</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31" w:history="1">
            <w:r w:rsidRPr="007271AF">
              <w:rPr>
                <w:rFonts w:ascii="Arial Narrow" w:eastAsia="Times New Roman" w:hAnsi="Arial Narrow" w:cs="Times New Roman"/>
                <w:noProof/>
                <w:color w:val="0563C1"/>
                <w:u w:val="single"/>
                <w:lang w:eastAsia="zh-CN"/>
              </w:rPr>
              <w:t xml:space="preserve">REFERENCES </w:t>
            </w:r>
            <w:r w:rsidRPr="007271AF">
              <w:rPr>
                <w:rFonts w:ascii="Arial Narrow" w:eastAsia="Times New Roman" w:hAnsi="Arial Narrow" w:cs="Times New Roman"/>
                <w:noProof/>
                <w:color w:val="0563C1"/>
                <w:u w:val="single"/>
                <w:lang w:val="fr-CA" w:eastAsia="zh-CN"/>
              </w:rPr>
              <w:t>BIBLIOGRAPHIQUES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229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32" w:history="1">
            <w:r w:rsidRPr="007271AF">
              <w:rPr>
                <w:rFonts w:ascii="Arial Narrow" w:eastAsia="Times New Roman" w:hAnsi="Arial Narrow" w:cs="Times New Roman"/>
                <w:noProof/>
                <w:color w:val="0563C1"/>
                <w:u w:val="single"/>
                <w:lang w:eastAsia="zh-CN"/>
              </w:rPr>
              <w:t xml:space="preserve">DEVELOPPEMENT D’UN SYSTEME DE SECURITE DANS UNE ENTREPRISE BASE SUR LE PRINCIPE DU </w:t>
            </w:r>
            <w:r w:rsidRPr="007271AF">
              <w:rPr>
                <w:rFonts w:ascii="Arial Narrow" w:eastAsia="Times New Roman" w:hAnsi="Arial Narrow" w:cs="Times New Roman"/>
                <w:noProof/>
                <w:color w:val="0563C1"/>
                <w:u w:val="single"/>
                <w:lang w:val="en-US" w:eastAsia="zh-CN"/>
              </w:rPr>
              <w:t>BRING YOUR OWN DEVICE (BYOD).</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33" w:history="1">
            <w:r w:rsidRPr="007271AF">
              <w:rPr>
                <w:rFonts w:ascii="Arial Narrow" w:eastAsia="Times New Roman" w:hAnsi="Arial Narrow" w:cs="Times New Roman"/>
                <w:noProof/>
                <w:color w:val="0563C1"/>
                <w:u w:val="single"/>
                <w:lang w:eastAsia="zh-CN"/>
              </w:rPr>
              <w:t>Par</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34" w:history="1">
            <w:r w:rsidRPr="007271AF">
              <w:rPr>
                <w:rFonts w:ascii="Arial Narrow" w:eastAsia="Times New Roman" w:hAnsi="Arial Narrow" w:cs="Times New Roman"/>
                <w:noProof/>
                <w:color w:val="0563C1"/>
                <w:u w:val="single"/>
                <w:lang w:eastAsia="zh-CN"/>
              </w:rPr>
              <w:t>IPASHA NGAPEMBE NYAMI Fortunat Fortus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35" w:history="1">
            <w:r w:rsidRPr="007271AF">
              <w:rPr>
                <w:rFonts w:ascii="Arial Narrow" w:eastAsia="Times New Roman" w:hAnsi="Arial Narrow" w:cs="Times New Roman"/>
                <w:i/>
                <w:noProof/>
                <w:color w:val="0563C1"/>
                <w:u w:val="single"/>
                <w:lang w:eastAsia="zh-CN"/>
              </w:rPr>
              <w:t>Résumé</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36" w:history="1">
            <w:r w:rsidRPr="007271AF">
              <w:rPr>
                <w:rFonts w:ascii="Arial Narrow" w:eastAsia="Times New Roman" w:hAnsi="Arial Narrow" w:cs="Arial"/>
                <w:b/>
                <w:bCs/>
                <w:noProof/>
                <w:color w:val="0563C1"/>
                <w:sz w:val="28"/>
                <w:szCs w:val="28"/>
                <w:u w:val="single"/>
                <w:lang w:val="fr-BE" w:eastAsia="zh-CN"/>
              </w:rPr>
              <w:t>0. Introduction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_Toc120912436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231</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37" w:history="1">
            <w:r w:rsidRPr="007271AF">
              <w:rPr>
                <w:rFonts w:ascii="Arial Narrow" w:eastAsia="Times New Roman" w:hAnsi="Arial Narrow" w:cs="Arial"/>
                <w:b/>
                <w:bCs/>
                <w:noProof/>
                <w:color w:val="0563C1"/>
                <w:sz w:val="28"/>
                <w:szCs w:val="28"/>
                <w:u w:val="single"/>
                <w:lang w:val="fr-BE" w:eastAsia="zh-CN"/>
              </w:rPr>
              <w:t>0.0. Méthodologie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_Toc120912437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232</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38" w:history="1">
            <w:r w:rsidRPr="007271AF">
              <w:rPr>
                <w:rFonts w:ascii="Arial Narrow" w:eastAsia="Times New Roman" w:hAnsi="Arial Narrow" w:cs="Arial"/>
                <w:b/>
                <w:bCs/>
                <w:noProof/>
                <w:color w:val="0563C1"/>
                <w:sz w:val="28"/>
                <w:szCs w:val="28"/>
                <w:u w:val="single"/>
                <w:lang w:val="fr-BE" w:eastAsia="zh-CN"/>
              </w:rPr>
              <w:t>1. Considérations générales sur le BYOD</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_Toc120912438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232</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39" w:history="1">
            <w:r w:rsidRPr="007271AF">
              <w:rPr>
                <w:rFonts w:ascii="Arial Narrow" w:eastAsia="Times New Roman" w:hAnsi="Arial Narrow" w:cs="Times New Roman"/>
                <w:b/>
                <w:noProof/>
                <w:color w:val="0563C1"/>
                <w:u w:val="single"/>
                <w:lang w:eastAsia="zh-CN"/>
              </w:rPr>
              <w:t>1.1. Historique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_Toc120912439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232</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0" w:history="1">
            <w:r w:rsidRPr="007271AF">
              <w:rPr>
                <w:rFonts w:ascii="Arial Narrow" w:eastAsia="Times New Roman" w:hAnsi="Arial Narrow" w:cs="Times New Roman"/>
                <w:b/>
                <w:noProof/>
                <w:color w:val="0563C1"/>
                <w:u w:val="single"/>
                <w:lang w:eastAsia="zh-CN"/>
              </w:rPr>
              <w:t>1.2. Définitions de termes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233</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41" w:history="1">
            <w:r w:rsidRPr="007271AF">
              <w:rPr>
                <w:rFonts w:ascii="Arial Narrow" w:eastAsia="Times New Roman" w:hAnsi="Arial Narrow" w:cs="Arial"/>
                <w:b/>
                <w:bCs/>
                <w:noProof/>
                <w:color w:val="0563C1"/>
                <w:sz w:val="28"/>
                <w:szCs w:val="28"/>
                <w:u w:val="single"/>
                <w:lang w:val="fr-BE" w:eastAsia="zh-CN"/>
              </w:rPr>
              <w:t>2 : Système d’information et réseau informatique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_Toc120912441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234</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2" w:history="1">
            <w:r w:rsidRPr="007271AF">
              <w:rPr>
                <w:rFonts w:ascii="Arial Narrow" w:eastAsia="Times New Roman" w:hAnsi="Arial Narrow" w:cs="Times New Roman"/>
                <w:b/>
                <w:noProof/>
                <w:color w:val="0563C1"/>
                <w:u w:val="single"/>
                <w:lang w:eastAsia="zh-CN"/>
              </w:rPr>
              <w:t>2.1. Système d’information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3" w:history="1">
            <w:r w:rsidRPr="007271AF">
              <w:rPr>
                <w:rFonts w:ascii="Arial Narrow" w:eastAsia="Times New Roman" w:hAnsi="Arial Narrow" w:cs="Times New Roman"/>
                <w:b/>
                <w:noProof/>
                <w:color w:val="0563C1"/>
                <w:u w:val="single"/>
                <w:lang w:eastAsia="zh-CN"/>
              </w:rPr>
              <w:t>2.2. Réseau Informatique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44" w:history="1">
            <w:r w:rsidRPr="007271AF">
              <w:rPr>
                <w:rFonts w:ascii="Arial Narrow" w:eastAsia="Times New Roman" w:hAnsi="Arial Narrow" w:cs="Arial"/>
                <w:b/>
                <w:bCs/>
                <w:noProof/>
                <w:color w:val="0563C1"/>
                <w:sz w:val="28"/>
                <w:szCs w:val="28"/>
                <w:u w:val="single"/>
                <w:lang w:val="fr-BE" w:eastAsia="zh-CN"/>
              </w:rPr>
              <w:t>3 : Sécurité informatique dans une entreprise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_Toc120912444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239</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5" w:history="1">
            <w:r w:rsidRPr="007271AF">
              <w:rPr>
                <w:rFonts w:ascii="Arial Narrow" w:eastAsia="Times New Roman" w:hAnsi="Arial Narrow" w:cs="Times New Roman"/>
                <w:b/>
                <w:noProof/>
                <w:color w:val="0563C1"/>
                <w:u w:val="single"/>
                <w:lang w:eastAsia="zh-CN"/>
              </w:rPr>
              <w:t>3.1. Enjeux et risques de la sécurité dans une entreprise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239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6" w:history="1">
            <w:r w:rsidRPr="007271AF">
              <w:rPr>
                <w:rFonts w:ascii="Arial Narrow" w:eastAsia="Times New Roman" w:hAnsi="Arial Narrow" w:cs="Times New Roman"/>
                <w:b/>
                <w:noProof/>
                <w:color w:val="0563C1"/>
                <w:u w:val="single"/>
                <w:lang w:eastAsia="zh-CN"/>
              </w:rPr>
              <w:t>3.3. Types d’attaques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7" w:history="1">
            <w:r w:rsidRPr="007271AF">
              <w:rPr>
                <w:rFonts w:ascii="Arial Narrow" w:eastAsia="Times New Roman" w:hAnsi="Arial Narrow" w:cs="Times New Roman"/>
                <w:b/>
                <w:noProof/>
                <w:color w:val="0563C1"/>
                <w:u w:val="single"/>
                <w:lang w:eastAsia="zh-CN"/>
              </w:rPr>
              <w:t>3.4. Principales mesures de sécurité</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48" w:history="1">
            <w:r w:rsidRPr="007271AF">
              <w:rPr>
                <w:rFonts w:ascii="Arial Narrow" w:eastAsia="Times New Roman" w:hAnsi="Arial Narrow" w:cs="Arial"/>
                <w:b/>
                <w:bCs/>
                <w:noProof/>
                <w:color w:val="0563C1"/>
                <w:sz w:val="28"/>
                <w:szCs w:val="28"/>
                <w:u w:val="single"/>
                <w:lang w:val="fr-BE" w:eastAsia="zh-CN"/>
              </w:rPr>
              <w:t>4. Développement du système de sécurité basé sur le principe BYOD dans une entreprise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_Toc120912448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245</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49" w:history="1">
            <w:r w:rsidRPr="007271AF">
              <w:rPr>
                <w:rFonts w:ascii="Arial Narrow" w:eastAsia="Times New Roman" w:hAnsi="Arial Narrow" w:cs="Times New Roman"/>
                <w:b/>
                <w:noProof/>
                <w:color w:val="0563C1"/>
                <w:u w:val="single"/>
                <w:lang w:eastAsia="zh-CN"/>
              </w:rPr>
              <w:t>4.1. Problématique du BYOD pour l’entreprise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_Toc120912449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50" w:history="1">
            <w:r w:rsidRPr="007271AF">
              <w:rPr>
                <w:rFonts w:ascii="Arial Narrow" w:eastAsia="Times New Roman" w:hAnsi="Arial Narrow" w:cs="Times New Roman"/>
                <w:b/>
                <w:noProof/>
                <w:color w:val="0563C1"/>
                <w:u w:val="single"/>
                <w:lang w:eastAsia="zh-CN"/>
              </w:rPr>
              <w:t>4.2. Menaces éventuelles du BYOD</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51" w:history="1">
            <w:r w:rsidRPr="007271AF">
              <w:rPr>
                <w:rFonts w:ascii="Arial Narrow" w:eastAsia="Times New Roman" w:hAnsi="Arial Narrow" w:cs="Times New Roman"/>
                <w:b/>
                <w:noProof/>
                <w:color w:val="0563C1"/>
                <w:u w:val="single"/>
                <w:lang w:eastAsia="zh-CN"/>
              </w:rPr>
              <w:t>4.3. Impact du BYOD sur la sécurité de l’entreprise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52" w:history="1">
            <w:r w:rsidRPr="007271AF">
              <w:rPr>
                <w:rFonts w:ascii="Arial Narrow" w:eastAsia="Times New Roman" w:hAnsi="Arial Narrow" w:cs="Times New Roman"/>
                <w:b/>
                <w:noProof/>
                <w:color w:val="0563C1"/>
                <w:u w:val="single"/>
                <w:lang w:eastAsia="zh-CN"/>
              </w:rPr>
              <w:t>4.4. Gestion du BYOD en entreprise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ind w:left="440"/>
            <w:rPr>
              <w:rFonts w:ascii="Calibri" w:eastAsia="Times New Roman" w:hAnsi="Calibri" w:cs="Times New Roman"/>
              <w:noProof/>
              <w:lang w:eastAsia="fr-FR"/>
            </w:rPr>
          </w:pPr>
          <w:hyperlink w:anchor="_Toc120912453" w:history="1">
            <w:r w:rsidRPr="007271AF">
              <w:rPr>
                <w:rFonts w:ascii="Arial Narrow" w:eastAsia="Times New Roman" w:hAnsi="Arial Narrow" w:cs="Times New Roman"/>
                <w:b/>
                <w:noProof/>
                <w:color w:val="0563C1"/>
                <w:u w:val="single"/>
                <w:lang w:eastAsia="zh-CN"/>
              </w:rPr>
              <w:t>4.5. Mise en place d’un système de sécurité</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248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54" w:history="1">
            <w:r w:rsidRPr="007271AF">
              <w:rPr>
                <w:rFonts w:ascii="Arial Narrow" w:eastAsia="Times New Roman" w:hAnsi="Arial Narrow" w:cs="Arial"/>
                <w:b/>
                <w:bCs/>
                <w:noProof/>
                <w:color w:val="0563C1"/>
                <w:sz w:val="28"/>
                <w:szCs w:val="28"/>
                <w:u w:val="single"/>
                <w:lang w:val="fr-BE" w:eastAsia="zh-CN"/>
              </w:rPr>
              <w:t>5. Conclusion</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_Toc120912454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250</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40" w:lineRule="auto"/>
            <w:rPr>
              <w:rFonts w:ascii="Calibri" w:eastAsia="Times New Roman" w:hAnsi="Calibri" w:cs="Times New Roman"/>
              <w:noProof/>
              <w:lang w:eastAsia="fr-FR"/>
            </w:rPr>
          </w:pPr>
          <w:hyperlink w:anchor="_Toc120912455" w:history="1">
            <w:r w:rsidRPr="007271AF">
              <w:rPr>
                <w:rFonts w:ascii="Arial Narrow" w:eastAsia="Times New Roman" w:hAnsi="Arial Narrow" w:cs="Arial"/>
                <w:b/>
                <w:bCs/>
                <w:noProof/>
                <w:color w:val="0563C1"/>
                <w:sz w:val="28"/>
                <w:szCs w:val="28"/>
                <w:u w:val="single"/>
                <w:lang w:val="fr-BE" w:eastAsia="zh-CN"/>
              </w:rPr>
              <w:t>6. Bibliographie</w:t>
            </w:r>
            <w:r w:rsidRPr="007271AF">
              <w:rPr>
                <w:rFonts w:ascii="Arial Narrow" w:eastAsia="Times New Roman" w:hAnsi="Arial Narrow" w:cs="Arial"/>
                <w:bCs/>
                <w:noProof/>
                <w:webHidden/>
                <w:color w:val="0D0D0D"/>
                <w:sz w:val="28"/>
                <w:szCs w:val="28"/>
                <w:lang w:val="fr-BE" w:eastAsia="zh-CN"/>
              </w:rPr>
              <w:tab/>
            </w:r>
            <w:r w:rsidRPr="007271AF">
              <w:rPr>
                <w:rFonts w:ascii="Arial Narrow" w:eastAsia="Times New Roman" w:hAnsi="Arial Narrow" w:cs="Arial"/>
                <w:bCs/>
                <w:noProof/>
                <w:webHidden/>
                <w:color w:val="0D0D0D"/>
                <w:sz w:val="28"/>
                <w:szCs w:val="28"/>
                <w:lang w:val="fr-BE" w:eastAsia="zh-CN"/>
              </w:rPr>
              <w:fldChar w:fldCharType="begin"/>
            </w:r>
            <w:r w:rsidRPr="007271AF">
              <w:rPr>
                <w:rFonts w:ascii="Arial Narrow" w:eastAsia="Times New Roman" w:hAnsi="Arial Narrow" w:cs="Arial"/>
                <w:bCs/>
                <w:noProof/>
                <w:webHidden/>
                <w:color w:val="0D0D0D"/>
                <w:sz w:val="28"/>
                <w:szCs w:val="28"/>
                <w:lang w:val="fr-BE" w:eastAsia="zh-CN"/>
              </w:rPr>
              <w:instrText xml:space="preserve"> PAGEREF _Toc120912455 \h </w:instrText>
            </w:r>
            <w:r w:rsidRPr="007271AF">
              <w:rPr>
                <w:rFonts w:ascii="Arial Narrow" w:eastAsia="Times New Roman" w:hAnsi="Arial Narrow" w:cs="Arial"/>
                <w:bCs/>
                <w:noProof/>
                <w:webHidden/>
                <w:color w:val="0D0D0D"/>
                <w:sz w:val="28"/>
                <w:szCs w:val="28"/>
                <w:lang w:val="fr-BE" w:eastAsia="zh-CN"/>
              </w:rPr>
            </w:r>
            <w:r w:rsidRPr="007271AF">
              <w:rPr>
                <w:rFonts w:ascii="Arial Narrow" w:eastAsia="Times New Roman" w:hAnsi="Arial Narrow" w:cs="Arial"/>
                <w:bCs/>
                <w:noProof/>
                <w:webHidden/>
                <w:color w:val="0D0D0D"/>
                <w:sz w:val="28"/>
                <w:szCs w:val="28"/>
                <w:lang w:val="fr-BE" w:eastAsia="zh-CN"/>
              </w:rPr>
              <w:fldChar w:fldCharType="separate"/>
            </w:r>
            <w:r w:rsidRPr="007271AF">
              <w:rPr>
                <w:rFonts w:ascii="Arial Narrow" w:eastAsia="Times New Roman" w:hAnsi="Arial Narrow" w:cs="Arial"/>
                <w:bCs/>
                <w:noProof/>
                <w:webHidden/>
                <w:color w:val="0D0D0D"/>
                <w:sz w:val="28"/>
                <w:szCs w:val="28"/>
                <w:lang w:val="fr-BE" w:eastAsia="zh-CN"/>
              </w:rPr>
              <w:t>252</w:t>
            </w:r>
            <w:r w:rsidRPr="007271AF">
              <w:rPr>
                <w:rFonts w:ascii="Arial Narrow" w:eastAsia="Times New Roman" w:hAnsi="Arial Narrow" w:cs="Arial"/>
                <w:bCs/>
                <w:noProof/>
                <w:webHidden/>
                <w:color w:val="0D0D0D"/>
                <w:sz w:val="28"/>
                <w:szCs w:val="28"/>
                <w:lang w:val="fr-BE"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56" w:history="1">
            <w:r w:rsidRPr="007271AF">
              <w:rPr>
                <w:rFonts w:ascii="Arial Narrow" w:eastAsia="Times New Roman" w:hAnsi="Arial Narrow" w:cs="Tahoma"/>
                <w:noProof/>
                <w:color w:val="0563C1"/>
                <w:u w:val="single"/>
                <w:lang w:eastAsia="zh-CN"/>
              </w:rPr>
              <w:t>ETUDE COMPARATIVE DES RELATIONS COMMERCIALES INTERNATIONALES DES PRODUITS VIVRIERS ET LEURS INCIDENCES ENTRE LA RDC ET L’ANGOLA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57" w:history="1">
            <w:r w:rsidRPr="007271AF">
              <w:rPr>
                <w:rFonts w:ascii="Arial Narrow" w:eastAsia="Times New Roman" w:hAnsi="Arial Narrow" w:cs="Tahoma"/>
                <w:noProof/>
                <w:color w:val="0563C1"/>
                <w:u w:val="single"/>
                <w:lang w:eastAsia="zh-CN"/>
              </w:rPr>
              <w:t>« ETUDE MENEE DANS LA VILLE DE TSHIKAPA »</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58" w:history="1">
            <w:r w:rsidRPr="007271AF">
              <w:rPr>
                <w:rFonts w:ascii="Arial Narrow" w:eastAsia="Times New Roman" w:hAnsi="Arial Narrow" w:cs="Tahoma"/>
                <w:noProof/>
                <w:color w:val="0563C1"/>
                <w:u w:val="single"/>
                <w:lang w:eastAsia="zh-CN"/>
              </w:rPr>
              <w:t>Par : INGUNGU BUKELE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59" w:history="1">
            <w:r w:rsidRPr="007271AF">
              <w:rPr>
                <w:rFonts w:ascii="Arial Narrow" w:eastAsia="Times New Roman" w:hAnsi="Arial Narrow" w:cs="Tahoma"/>
                <w:noProof/>
                <w:color w:val="0563C1"/>
                <w:u w:val="single"/>
                <w:lang w:eastAsia="zh-CN"/>
              </w:rPr>
              <w:t>Ass2. ISP/SUD-BANGA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_Toc120912459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0" w:history="1">
            <w:r w:rsidRPr="007271AF">
              <w:rPr>
                <w:rFonts w:ascii="Arial Narrow" w:eastAsia="Times New Roman" w:hAnsi="Arial Narrow" w:cs="Tahoma"/>
                <w:noProof/>
                <w:color w:val="0563C1"/>
                <w:u w:val="single"/>
                <w:lang w:eastAsia="zh-CN"/>
              </w:rPr>
              <w:t>Tel : +24382 87 27 086</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1" w:history="1">
            <w:r w:rsidRPr="007271AF">
              <w:rPr>
                <w:rFonts w:ascii="Arial Narrow" w:eastAsia="Times New Roman" w:hAnsi="Arial Narrow" w:cs="Tahoma"/>
                <w:noProof/>
                <w:color w:val="0563C1"/>
                <w:u w:val="single"/>
                <w:lang w:eastAsia="zh-CN"/>
              </w:rPr>
              <w:t>Email : fortunatingungubuk@gmail.com</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2" w:history="1">
            <w:r w:rsidRPr="007271AF">
              <w:rPr>
                <w:rFonts w:ascii="Arial Narrow" w:eastAsia="Times New Roman" w:hAnsi="Arial Narrow" w:cs="Tahoma"/>
                <w:b/>
                <w:noProof/>
                <w:color w:val="0563C1"/>
                <w:u w:val="single"/>
                <w:lang w:eastAsia="zh-CN"/>
              </w:rPr>
              <w:t>0.1. INTRODUCTION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3" w:history="1">
            <w:r w:rsidRPr="007271AF">
              <w:rPr>
                <w:rFonts w:ascii="Arial Narrow" w:eastAsia="Times New Roman" w:hAnsi="Arial Narrow" w:cs="Tahoma"/>
                <w:b/>
                <w:noProof/>
                <w:color w:val="0563C1"/>
                <w:u w:val="single"/>
                <w:lang w:eastAsia="zh-CN"/>
              </w:rPr>
              <w:t>0.2. METHODOLOGIE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255</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4" w:history="1">
            <w:r w:rsidRPr="007271AF">
              <w:rPr>
                <w:rFonts w:ascii="Arial Narrow" w:eastAsia="Times New Roman" w:hAnsi="Arial Narrow" w:cs="Tahoma"/>
                <w:b/>
                <w:noProof/>
                <w:color w:val="0563C1"/>
                <w:u w:val="single"/>
                <w:lang w:eastAsia="zh-CN"/>
              </w:rPr>
              <w:t xml:space="preserve">1.1. Terme </w:t>
            </w:r>
            <w:r w:rsidRPr="007271AF">
              <w:rPr>
                <w:rFonts w:ascii="Arial Narrow" w:eastAsia="Times New Roman" w:hAnsi="Arial Narrow" w:cs="Tahoma"/>
                <w:noProof/>
                <w:color w:val="0563C1"/>
                <w:u w:val="single"/>
                <w:lang w:eastAsia="zh-CN"/>
              </w:rPr>
              <w:t>«</w:t>
            </w:r>
            <w:r w:rsidRPr="007271AF">
              <w:rPr>
                <w:rFonts w:ascii="Arial Narrow" w:eastAsia="Times New Roman" w:hAnsi="Arial Narrow" w:cs="Tahoma"/>
                <w:b/>
                <w:noProof/>
                <w:color w:val="0563C1"/>
                <w:u w:val="single"/>
                <w:lang w:eastAsia="zh-CN"/>
              </w:rPr>
              <w:t> étude</w:t>
            </w:r>
            <w:r w:rsidRPr="007271AF">
              <w:rPr>
                <w:rFonts w:ascii="Arial Narrow" w:eastAsia="Times New Roman" w:hAnsi="Arial Narrow" w:cs="Tahoma"/>
                <w:noProof/>
                <w:color w:val="0563C1"/>
                <w:u w:val="single"/>
                <w:lang w:eastAsia="zh-CN"/>
              </w:rPr>
              <w:t> »</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5" w:history="1">
            <w:r w:rsidRPr="007271AF">
              <w:rPr>
                <w:rFonts w:ascii="Arial Narrow" w:eastAsia="Times New Roman" w:hAnsi="Arial Narrow" w:cs="Tahoma"/>
                <w:b/>
                <w:noProof/>
                <w:color w:val="0563C1"/>
                <w:u w:val="single"/>
                <w:lang w:eastAsia="zh-CN"/>
              </w:rPr>
              <w:t>1.2. Terme comparaison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6" w:history="1">
            <w:r w:rsidRPr="007271AF">
              <w:rPr>
                <w:rFonts w:ascii="Arial Narrow" w:eastAsia="Times New Roman" w:hAnsi="Arial Narrow" w:cs="Tahoma"/>
                <w:b/>
                <w:i/>
                <w:noProof/>
                <w:color w:val="0563C1"/>
                <w:u w:val="single"/>
                <w:lang w:eastAsia="zh-CN"/>
              </w:rPr>
              <w:t>1.2.1. Étude comparative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7" w:history="1">
            <w:r w:rsidRPr="007271AF">
              <w:rPr>
                <w:rFonts w:ascii="Arial Narrow" w:eastAsia="Times New Roman" w:hAnsi="Arial Narrow" w:cs="Tahoma"/>
                <w:b/>
                <w:noProof/>
                <w:color w:val="0563C1"/>
                <w:u w:val="single"/>
                <w:lang w:eastAsia="zh-CN"/>
              </w:rPr>
              <w:t>1.3. Relation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8" w:history="1">
            <w:r w:rsidRPr="007271AF">
              <w:rPr>
                <w:rFonts w:ascii="Arial Narrow" w:eastAsia="Times New Roman" w:hAnsi="Arial Narrow" w:cs="Tahoma"/>
                <w:b/>
                <w:i/>
                <w:noProof/>
                <w:color w:val="0563C1"/>
                <w:u w:val="single"/>
                <w:lang w:eastAsia="zh-CN"/>
              </w:rPr>
              <w:t>1.3.1. Relations commerciales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69" w:history="1">
            <w:r w:rsidRPr="007271AF">
              <w:rPr>
                <w:rFonts w:ascii="Arial Narrow" w:eastAsia="Times New Roman" w:hAnsi="Arial Narrow" w:cs="Tahoma"/>
                <w:b/>
                <w:i/>
                <w:noProof/>
                <w:color w:val="0563C1"/>
                <w:u w:val="single"/>
                <w:lang w:eastAsia="zh-CN"/>
              </w:rPr>
              <w:t>1.3.2. Relations internationales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_Toc120912469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0" w:history="1">
            <w:r w:rsidRPr="007271AF">
              <w:rPr>
                <w:rFonts w:ascii="Arial Narrow" w:eastAsia="Times New Roman" w:hAnsi="Arial Narrow" w:cs="Tahoma"/>
                <w:b/>
                <w:noProof/>
                <w:color w:val="0563C1"/>
                <w:u w:val="single"/>
                <w:lang w:eastAsia="zh-CN"/>
              </w:rPr>
              <w:t>1.4. Commerce international</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1" w:history="1">
            <w:r w:rsidRPr="007271AF">
              <w:rPr>
                <w:rFonts w:ascii="Arial Narrow" w:eastAsia="Times New Roman" w:hAnsi="Arial Narrow" w:cs="Tahoma"/>
                <w:b/>
                <w:noProof/>
                <w:color w:val="0563C1"/>
                <w:u w:val="single"/>
                <w:lang w:eastAsia="zh-CN"/>
              </w:rPr>
              <w:t>1.5. Produit</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258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2" w:history="1">
            <w:r w:rsidRPr="007271AF">
              <w:rPr>
                <w:rFonts w:ascii="Arial Narrow" w:eastAsia="Times New Roman" w:hAnsi="Arial Narrow" w:cs="Tahoma"/>
                <w:b/>
                <w:noProof/>
                <w:color w:val="0563C1"/>
                <w:u w:val="single"/>
                <w:lang w:eastAsia="zh-CN"/>
              </w:rPr>
              <w:t>1.5.2.1. Produit de Consommation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3" w:history="1">
            <w:r w:rsidRPr="007271AF">
              <w:rPr>
                <w:rFonts w:ascii="Arial Narrow" w:eastAsia="Times New Roman" w:hAnsi="Arial Narrow" w:cs="Tahoma"/>
                <w:b/>
                <w:noProof/>
                <w:color w:val="0563C1"/>
                <w:u w:val="single"/>
                <w:lang w:eastAsia="zh-CN"/>
              </w:rPr>
              <w:t>1) cycle de vie du produit</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261</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4" w:history="1">
            <w:r w:rsidRPr="007271AF">
              <w:rPr>
                <w:rFonts w:ascii="Arial Narrow" w:eastAsia="Times New Roman" w:hAnsi="Arial Narrow" w:cs="Tahoma"/>
                <w:b/>
                <w:noProof/>
                <w:color w:val="0563C1"/>
                <w:u w:val="single"/>
                <w:lang w:eastAsia="zh-CN"/>
              </w:rPr>
              <w:t>1.6. Produits vivriers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5" w:history="1">
            <w:r w:rsidRPr="007271AF">
              <w:rPr>
                <w:rFonts w:ascii="Arial Narrow" w:eastAsia="Times New Roman" w:hAnsi="Arial Narrow" w:cs="Tahoma"/>
                <w:b/>
                <w:noProof/>
                <w:color w:val="0563C1"/>
                <w:u w:val="single"/>
                <w:lang w:eastAsia="zh-CN"/>
              </w:rPr>
              <w:t>1.7. Commerce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264</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6" w:history="1">
            <w:r w:rsidRPr="007271AF">
              <w:rPr>
                <w:rFonts w:ascii="Arial Narrow" w:eastAsia="Times New Roman" w:hAnsi="Arial Narrow" w:cs="Tahoma"/>
                <w:b/>
                <w:noProof/>
                <w:color w:val="0563C1"/>
                <w:u w:val="single"/>
                <w:lang w:eastAsia="zh-CN"/>
              </w:rPr>
              <w:t>II. ETUDE COMPARATIVE DES RELATION COMMERCIALES INTERNATIONALES DES PRODUITS VIVRIERS ET LEURS INCIDENCES SUR LA VILLE DE TSHIKAPA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7" w:history="1">
            <w:r w:rsidRPr="007271AF">
              <w:rPr>
                <w:rFonts w:ascii="Arial Narrow" w:eastAsia="Times New Roman" w:hAnsi="Arial Narrow" w:cs="Tahoma"/>
                <w:b/>
                <w:noProof/>
                <w:color w:val="0563C1"/>
                <w:u w:val="single"/>
                <w:lang w:eastAsia="zh-CN"/>
              </w:rPr>
              <w:t>2.1. Agriculture comme source des produits vivriers commercialisés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_Toc120912477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266</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8" w:history="1">
            <w:r w:rsidRPr="007271AF">
              <w:rPr>
                <w:rFonts w:ascii="Arial Narrow" w:eastAsia="Times New Roman" w:hAnsi="Arial Narrow" w:cs="Tahoma"/>
                <w:b/>
                <w:noProof/>
                <w:color w:val="0563C1"/>
                <w:u w:val="single"/>
                <w:lang w:eastAsia="zh-CN"/>
              </w:rPr>
              <w:t>2.2. Industrie comme source des produits internationaux vivriers commercialisés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_Toc120912478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79" w:history="1">
            <w:r w:rsidRPr="007271AF">
              <w:rPr>
                <w:rFonts w:ascii="Arial Narrow" w:eastAsia="Times New Roman" w:hAnsi="Arial Narrow" w:cs="Tahoma"/>
                <w:b/>
                <w:noProof/>
                <w:color w:val="0563C1"/>
                <w:u w:val="single"/>
                <w:lang w:eastAsia="zh-CN"/>
              </w:rPr>
              <w:t>2.3. Production locale et importée commercialisées dans la ville de Tshikapa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_Toc120912479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267</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0" w:history="1">
            <w:r w:rsidRPr="007271AF">
              <w:rPr>
                <w:rFonts w:ascii="Arial Narrow" w:eastAsia="Times New Roman" w:hAnsi="Arial Narrow" w:cs="Tahoma"/>
                <w:b/>
                <w:i/>
                <w:noProof/>
                <w:color w:val="0563C1"/>
                <w:u w:val="single"/>
                <w:lang w:eastAsia="zh-CN"/>
              </w:rPr>
              <w:t>2.3.1. Production locale commercialisée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_Toc120912480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1" w:history="1">
            <w:r w:rsidRPr="007271AF">
              <w:rPr>
                <w:rFonts w:ascii="Arial Narrow" w:eastAsia="Times New Roman" w:hAnsi="Arial Narrow" w:cs="Tahoma"/>
                <w:b/>
                <w:i/>
                <w:noProof/>
                <w:color w:val="0563C1"/>
                <w:u w:val="single"/>
                <w:lang w:eastAsia="zh-CN"/>
              </w:rPr>
              <w:t>2.3.2. Production importée commercialisée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_Toc120912481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2" w:history="1">
            <w:r w:rsidRPr="007271AF">
              <w:rPr>
                <w:rFonts w:ascii="Arial Narrow" w:eastAsia="Times New Roman" w:hAnsi="Arial Narrow" w:cs="Tahoma"/>
                <w:b/>
                <w:noProof/>
                <w:color w:val="0563C1"/>
                <w:u w:val="single"/>
                <w:lang w:eastAsia="zh-CN"/>
              </w:rPr>
              <w:t>2.4. Incidences des relations commerciales internationales des produits vivriers dans la ville de Tshikapa</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_Toc120912482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3" w:history="1">
            <w:r w:rsidRPr="007271AF">
              <w:rPr>
                <w:rFonts w:ascii="Arial Narrow" w:eastAsia="Times New Roman" w:hAnsi="Arial Narrow" w:cs="Tahoma"/>
                <w:b/>
                <w:i/>
                <w:noProof/>
                <w:color w:val="0563C1"/>
                <w:u w:val="single"/>
                <w:lang w:eastAsia="zh-CN"/>
              </w:rPr>
              <w:t>2.4.1. Avantages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_Toc120912483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268</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4" w:history="1">
            <w:r w:rsidRPr="007271AF">
              <w:rPr>
                <w:rFonts w:ascii="Arial Narrow" w:eastAsia="Times New Roman" w:hAnsi="Arial Narrow" w:cs="Tahoma"/>
                <w:b/>
                <w:i/>
                <w:noProof/>
                <w:color w:val="0563C1"/>
                <w:u w:val="single"/>
                <w:lang w:eastAsia="zh-CN"/>
              </w:rPr>
              <w:t>2.4.2. Inconvénients</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_Toc120912484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269</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5" w:history="1">
            <w:r w:rsidRPr="007271AF">
              <w:rPr>
                <w:rFonts w:ascii="Arial Narrow" w:eastAsia="Times New Roman" w:hAnsi="Arial Narrow" w:cs="Tahoma"/>
                <w:b/>
                <w:noProof/>
                <w:color w:val="0563C1"/>
                <w:u w:val="single"/>
                <w:lang w:eastAsia="zh-CN"/>
              </w:rPr>
              <w:t>CONCLUSION</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_Toc120912485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270</w:t>
            </w:r>
            <w:r w:rsidRPr="007271AF">
              <w:rPr>
                <w:rFonts w:ascii="Calibri" w:eastAsia="Times New Roman" w:hAnsi="Calibri" w:cs="Times New Roman"/>
                <w:noProof/>
                <w:webHidden/>
                <w:lang w:eastAsia="zh-CN"/>
              </w:rPr>
              <w:fldChar w:fldCharType="end"/>
            </w:r>
          </w:hyperlink>
        </w:p>
        <w:p w:rsidR="007271AF" w:rsidRPr="007271AF" w:rsidRDefault="007271AF" w:rsidP="007271AF">
          <w:pPr>
            <w:tabs>
              <w:tab w:val="right" w:leader="dot" w:pos="9062"/>
            </w:tabs>
            <w:spacing w:after="100" w:line="259" w:lineRule="auto"/>
            <w:rPr>
              <w:rFonts w:ascii="Calibri" w:eastAsia="Times New Roman" w:hAnsi="Calibri" w:cs="Times New Roman"/>
              <w:noProof/>
              <w:lang w:eastAsia="fr-FR"/>
            </w:rPr>
          </w:pPr>
          <w:hyperlink w:anchor="_Toc120912486" w:history="1">
            <w:r w:rsidRPr="007271AF">
              <w:rPr>
                <w:rFonts w:ascii="Arial Narrow" w:eastAsia="Times New Roman" w:hAnsi="Arial Narrow" w:cs="Tahoma"/>
                <w:b/>
                <w:noProof/>
                <w:color w:val="0563C1"/>
                <w:u w:val="single"/>
                <w:lang w:eastAsia="zh-CN"/>
              </w:rPr>
              <w:t>BIBLIOGRAPHIE</w:t>
            </w:r>
            <w:r w:rsidRPr="007271AF">
              <w:rPr>
                <w:rFonts w:ascii="Calibri" w:eastAsia="Times New Roman" w:hAnsi="Calibri" w:cs="Times New Roman"/>
                <w:noProof/>
                <w:webHidden/>
                <w:lang w:eastAsia="zh-CN"/>
              </w:rPr>
              <w:tab/>
            </w:r>
            <w:r w:rsidRPr="007271AF">
              <w:rPr>
                <w:rFonts w:ascii="Calibri" w:eastAsia="Times New Roman" w:hAnsi="Calibri" w:cs="Times New Roman"/>
                <w:noProof/>
                <w:webHidden/>
                <w:lang w:eastAsia="zh-CN"/>
              </w:rPr>
              <w:fldChar w:fldCharType="begin"/>
            </w:r>
            <w:r w:rsidRPr="007271AF">
              <w:rPr>
                <w:rFonts w:ascii="Calibri" w:eastAsia="Times New Roman" w:hAnsi="Calibri" w:cs="Times New Roman"/>
                <w:noProof/>
                <w:webHidden/>
                <w:lang w:eastAsia="zh-CN"/>
              </w:rPr>
              <w:instrText xml:space="preserve"> PAGEREF _Toc120912486 \h </w:instrText>
            </w:r>
            <w:r w:rsidRPr="007271AF">
              <w:rPr>
                <w:rFonts w:ascii="Calibri" w:eastAsia="Times New Roman" w:hAnsi="Calibri" w:cs="Times New Roman"/>
                <w:noProof/>
                <w:webHidden/>
                <w:lang w:eastAsia="zh-CN"/>
              </w:rPr>
            </w:r>
            <w:r w:rsidRPr="007271AF">
              <w:rPr>
                <w:rFonts w:ascii="Calibri" w:eastAsia="Times New Roman" w:hAnsi="Calibri" w:cs="Times New Roman"/>
                <w:noProof/>
                <w:webHidden/>
                <w:lang w:eastAsia="zh-CN"/>
              </w:rPr>
              <w:fldChar w:fldCharType="separate"/>
            </w:r>
            <w:r w:rsidRPr="007271AF">
              <w:rPr>
                <w:rFonts w:ascii="Calibri" w:eastAsia="Times New Roman" w:hAnsi="Calibri" w:cs="Times New Roman"/>
                <w:noProof/>
                <w:webHidden/>
                <w:lang w:eastAsia="zh-CN"/>
              </w:rPr>
              <w:t>271</w:t>
            </w:r>
            <w:r w:rsidRPr="007271AF">
              <w:rPr>
                <w:rFonts w:ascii="Calibri" w:eastAsia="Times New Roman" w:hAnsi="Calibri" w:cs="Times New Roman"/>
                <w:noProof/>
                <w:webHidden/>
                <w:lang w:eastAsia="zh-CN"/>
              </w:rPr>
              <w:fldChar w:fldCharType="end"/>
            </w:r>
          </w:hyperlink>
        </w:p>
        <w:p w:rsidR="007271AF" w:rsidRPr="007271AF" w:rsidRDefault="007271AF" w:rsidP="007271AF">
          <w:pPr>
            <w:spacing w:after="0" w:line="240" w:lineRule="auto"/>
            <w:rPr>
              <w:rFonts w:ascii="Calibri" w:eastAsia="Times New Roman" w:hAnsi="Calibri" w:cs="Times New Roman"/>
              <w:color w:val="0D0D0D"/>
              <w:lang w:eastAsia="zh-CN"/>
            </w:rPr>
          </w:pPr>
          <w:r w:rsidRPr="007271AF">
            <w:rPr>
              <w:rFonts w:ascii="Arial Narrow" w:eastAsia="Times New Roman" w:hAnsi="Arial Narrow" w:cs="Times New Roman"/>
              <w:bCs/>
              <w:color w:val="0D0D0D"/>
              <w:sz w:val="28"/>
              <w:szCs w:val="28"/>
              <w:lang w:eastAsia="zh-CN"/>
            </w:rPr>
            <w:fldChar w:fldCharType="end"/>
          </w:r>
        </w:p>
      </w:sdtContent>
    </w:sdt>
    <w:p w:rsidR="007271AF" w:rsidRPr="007271AF" w:rsidRDefault="007271AF" w:rsidP="007271AF">
      <w:pPr>
        <w:spacing w:after="160" w:line="259" w:lineRule="auto"/>
        <w:rPr>
          <w:rFonts w:ascii="Arial Narrow" w:eastAsia="Times New Roman" w:hAnsi="Arial Narrow" w:cs="Times New Roman"/>
          <w:color w:val="0D0D0D"/>
          <w:sz w:val="28"/>
          <w:szCs w:val="28"/>
          <w:lang w:eastAsia="zh-CN"/>
        </w:rPr>
      </w:pPr>
    </w:p>
    <w:p w:rsidR="0069044A" w:rsidRDefault="0069044A"/>
    <w:sectPr w:rsidR="0069044A" w:rsidSect="00B85334">
      <w:pgSz w:w="11909" w:h="16834"/>
      <w:pgMar w:top="1440" w:right="1440" w:bottom="1440" w:left="1440" w:header="720" w:footer="720"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oadway">
    <w:panose1 w:val="04040905080B020205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00315"/>
    <w:multiLevelType w:val="hybridMultilevel"/>
    <w:tmpl w:val="C6F4011C"/>
    <w:lvl w:ilvl="0" w:tplc="4AE0C660">
      <w:start w:val="1"/>
      <w:numFmt w:val="lowerLetter"/>
      <w:pStyle w:val="titre3"/>
      <w:lvlText w:val="%1."/>
      <w:lvlJc w:val="left"/>
      <w:pPr>
        <w:ind w:left="2149" w:hanging="360"/>
      </w:pPr>
    </w:lvl>
    <w:lvl w:ilvl="1" w:tplc="040C0019" w:tentative="1">
      <w:start w:val="1"/>
      <w:numFmt w:val="lowerLetter"/>
      <w:lvlText w:val="%2."/>
      <w:lvlJc w:val="left"/>
      <w:pPr>
        <w:ind w:left="2869" w:hanging="360"/>
      </w:pPr>
    </w:lvl>
    <w:lvl w:ilvl="2" w:tplc="040C001B" w:tentative="1">
      <w:start w:val="1"/>
      <w:numFmt w:val="lowerRoman"/>
      <w:lvlText w:val="%3."/>
      <w:lvlJc w:val="right"/>
      <w:pPr>
        <w:ind w:left="3589" w:hanging="180"/>
      </w:pPr>
    </w:lvl>
    <w:lvl w:ilvl="3" w:tplc="040C000F" w:tentative="1">
      <w:start w:val="1"/>
      <w:numFmt w:val="decimal"/>
      <w:lvlText w:val="%4."/>
      <w:lvlJc w:val="left"/>
      <w:pPr>
        <w:ind w:left="4309" w:hanging="360"/>
      </w:pPr>
    </w:lvl>
    <w:lvl w:ilvl="4" w:tplc="040C0019" w:tentative="1">
      <w:start w:val="1"/>
      <w:numFmt w:val="lowerLetter"/>
      <w:lvlText w:val="%5."/>
      <w:lvlJc w:val="left"/>
      <w:pPr>
        <w:ind w:left="5029" w:hanging="360"/>
      </w:pPr>
    </w:lvl>
    <w:lvl w:ilvl="5" w:tplc="040C001B" w:tentative="1">
      <w:start w:val="1"/>
      <w:numFmt w:val="lowerRoman"/>
      <w:lvlText w:val="%6."/>
      <w:lvlJc w:val="right"/>
      <w:pPr>
        <w:ind w:left="5749" w:hanging="180"/>
      </w:pPr>
    </w:lvl>
    <w:lvl w:ilvl="6" w:tplc="040C000F" w:tentative="1">
      <w:start w:val="1"/>
      <w:numFmt w:val="decimal"/>
      <w:lvlText w:val="%7."/>
      <w:lvlJc w:val="left"/>
      <w:pPr>
        <w:ind w:left="6469" w:hanging="360"/>
      </w:pPr>
    </w:lvl>
    <w:lvl w:ilvl="7" w:tplc="040C0019" w:tentative="1">
      <w:start w:val="1"/>
      <w:numFmt w:val="lowerLetter"/>
      <w:lvlText w:val="%8."/>
      <w:lvlJc w:val="left"/>
      <w:pPr>
        <w:ind w:left="7189" w:hanging="360"/>
      </w:pPr>
    </w:lvl>
    <w:lvl w:ilvl="8" w:tplc="040C001B" w:tentative="1">
      <w:start w:val="1"/>
      <w:numFmt w:val="lowerRoman"/>
      <w:lvlText w:val="%9."/>
      <w:lvlJc w:val="right"/>
      <w:pPr>
        <w:ind w:left="7909" w:hanging="180"/>
      </w:pPr>
    </w:lvl>
  </w:abstractNum>
  <w:abstractNum w:abstractNumId="1">
    <w:nsid w:val="14105CA9"/>
    <w:multiLevelType w:val="hybridMultilevel"/>
    <w:tmpl w:val="31C02244"/>
    <w:lvl w:ilvl="0" w:tplc="FFFFFFFF">
      <w:start w:val="1"/>
      <w:numFmt w:val="decimal"/>
      <w:pStyle w:val="ParagraphNumbering"/>
      <w:lvlText w:val="%1.     "/>
      <w:lvlJc w:val="left"/>
      <w:pPr>
        <w:tabs>
          <w:tab w:val="num" w:pos="72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67C421C2"/>
    <w:multiLevelType w:val="hybridMultilevel"/>
    <w:tmpl w:val="56BCE068"/>
    <w:lvl w:ilvl="0" w:tplc="B5B6BE4C">
      <w:start w:val="1"/>
      <w:numFmt w:val="decimal"/>
      <w:pStyle w:val="Titre1"/>
      <w:lvlText w:val="%1."/>
      <w:lvlJc w:val="left"/>
      <w:rPr>
        <w:rFonts w:ascii="Arial Narrow" w:eastAsia="Times New Roman" w:hAnsi="Arial Narrow" w:cs="Arial" w:hint="default"/>
        <w:b/>
        <w:i w:val="0"/>
        <w:strike w:val="0"/>
        <w:dstrike w:val="0"/>
        <w:color w:val="181717"/>
        <w:sz w:val="28"/>
        <w:szCs w:val="28"/>
        <w:u w:val="none" w:color="000000"/>
        <w:effect w:val="none"/>
        <w:vertAlign w:val="baseline"/>
      </w:rPr>
    </w:lvl>
    <w:lvl w:ilvl="1" w:tplc="87240C26">
      <w:start w:val="1"/>
      <w:numFmt w:val="lowerLetter"/>
      <w:lvlText w:val="%2"/>
      <w:lvlJc w:val="left"/>
      <w:pPr>
        <w:ind w:left="1080"/>
      </w:pPr>
      <w:rPr>
        <w:rFonts w:ascii="Arial" w:eastAsia="Times New Roman" w:hAnsi="Arial" w:cs="Arial"/>
        <w:b/>
        <w:i w:val="0"/>
        <w:strike w:val="0"/>
        <w:dstrike w:val="0"/>
        <w:color w:val="181717"/>
        <w:sz w:val="24"/>
        <w:u w:val="none" w:color="000000"/>
        <w:effect w:val="none"/>
        <w:vertAlign w:val="baseline"/>
      </w:rPr>
    </w:lvl>
    <w:lvl w:ilvl="2" w:tplc="8B665958">
      <w:start w:val="1"/>
      <w:numFmt w:val="lowerRoman"/>
      <w:lvlText w:val="%3"/>
      <w:lvlJc w:val="left"/>
      <w:pPr>
        <w:ind w:left="1800"/>
      </w:pPr>
      <w:rPr>
        <w:rFonts w:ascii="Arial" w:eastAsia="Times New Roman" w:hAnsi="Arial" w:cs="Arial"/>
        <w:b/>
        <w:i w:val="0"/>
        <w:strike w:val="0"/>
        <w:dstrike w:val="0"/>
        <w:color w:val="181717"/>
        <w:sz w:val="24"/>
        <w:u w:val="none" w:color="000000"/>
        <w:effect w:val="none"/>
        <w:vertAlign w:val="baseline"/>
      </w:rPr>
    </w:lvl>
    <w:lvl w:ilvl="3" w:tplc="062067E4">
      <w:start w:val="1"/>
      <w:numFmt w:val="decimal"/>
      <w:lvlText w:val="%4"/>
      <w:lvlJc w:val="left"/>
      <w:pPr>
        <w:ind w:left="2520"/>
      </w:pPr>
      <w:rPr>
        <w:rFonts w:ascii="Arial" w:eastAsia="Times New Roman" w:hAnsi="Arial" w:cs="Arial"/>
        <w:b/>
        <w:i w:val="0"/>
        <w:strike w:val="0"/>
        <w:dstrike w:val="0"/>
        <w:color w:val="181717"/>
        <w:sz w:val="24"/>
        <w:u w:val="none" w:color="000000"/>
        <w:effect w:val="none"/>
        <w:vertAlign w:val="baseline"/>
      </w:rPr>
    </w:lvl>
    <w:lvl w:ilvl="4" w:tplc="EF669F9A">
      <w:start w:val="1"/>
      <w:numFmt w:val="lowerLetter"/>
      <w:lvlText w:val="%5"/>
      <w:lvlJc w:val="left"/>
      <w:pPr>
        <w:ind w:left="3240"/>
      </w:pPr>
      <w:rPr>
        <w:rFonts w:ascii="Arial" w:eastAsia="Times New Roman" w:hAnsi="Arial" w:cs="Arial"/>
        <w:b/>
        <w:i w:val="0"/>
        <w:strike w:val="0"/>
        <w:dstrike w:val="0"/>
        <w:color w:val="181717"/>
        <w:sz w:val="24"/>
        <w:u w:val="none" w:color="000000"/>
        <w:effect w:val="none"/>
        <w:vertAlign w:val="baseline"/>
      </w:rPr>
    </w:lvl>
    <w:lvl w:ilvl="5" w:tplc="7BA61886">
      <w:start w:val="1"/>
      <w:numFmt w:val="lowerRoman"/>
      <w:lvlText w:val="%6"/>
      <w:lvlJc w:val="left"/>
      <w:pPr>
        <w:ind w:left="3960"/>
      </w:pPr>
      <w:rPr>
        <w:rFonts w:ascii="Arial" w:eastAsia="Times New Roman" w:hAnsi="Arial" w:cs="Arial"/>
        <w:b/>
        <w:i w:val="0"/>
        <w:strike w:val="0"/>
        <w:dstrike w:val="0"/>
        <w:color w:val="181717"/>
        <w:sz w:val="24"/>
        <w:u w:val="none" w:color="000000"/>
        <w:effect w:val="none"/>
        <w:vertAlign w:val="baseline"/>
      </w:rPr>
    </w:lvl>
    <w:lvl w:ilvl="6" w:tplc="556ECDB4">
      <w:start w:val="1"/>
      <w:numFmt w:val="decimal"/>
      <w:lvlText w:val="%7"/>
      <w:lvlJc w:val="left"/>
      <w:pPr>
        <w:ind w:left="4680"/>
      </w:pPr>
      <w:rPr>
        <w:rFonts w:ascii="Arial" w:eastAsia="Times New Roman" w:hAnsi="Arial" w:cs="Arial"/>
        <w:b/>
        <w:i w:val="0"/>
        <w:strike w:val="0"/>
        <w:dstrike w:val="0"/>
        <w:color w:val="181717"/>
        <w:sz w:val="24"/>
        <w:u w:val="none" w:color="000000"/>
        <w:effect w:val="none"/>
        <w:vertAlign w:val="baseline"/>
      </w:rPr>
    </w:lvl>
    <w:lvl w:ilvl="7" w:tplc="F46099CC">
      <w:start w:val="1"/>
      <w:numFmt w:val="lowerLetter"/>
      <w:lvlText w:val="%8"/>
      <w:lvlJc w:val="left"/>
      <w:pPr>
        <w:ind w:left="5400"/>
      </w:pPr>
      <w:rPr>
        <w:rFonts w:ascii="Arial" w:eastAsia="Times New Roman" w:hAnsi="Arial" w:cs="Arial"/>
        <w:b/>
        <w:i w:val="0"/>
        <w:strike w:val="0"/>
        <w:dstrike w:val="0"/>
        <w:color w:val="181717"/>
        <w:sz w:val="24"/>
        <w:u w:val="none" w:color="000000"/>
        <w:effect w:val="none"/>
        <w:vertAlign w:val="baseline"/>
      </w:rPr>
    </w:lvl>
    <w:lvl w:ilvl="8" w:tplc="918C3EA2">
      <w:start w:val="1"/>
      <w:numFmt w:val="lowerRoman"/>
      <w:lvlText w:val="%9"/>
      <w:lvlJc w:val="left"/>
      <w:pPr>
        <w:ind w:left="6120"/>
      </w:pPr>
      <w:rPr>
        <w:rFonts w:ascii="Arial" w:eastAsia="Times New Roman" w:hAnsi="Arial" w:cs="Arial"/>
        <w:b/>
        <w:i w:val="0"/>
        <w:strike w:val="0"/>
        <w:dstrike w:val="0"/>
        <w:color w:val="181717"/>
        <w:sz w:val="24"/>
        <w:u w:val="none" w:color="000000"/>
        <w:effect w:val="none"/>
        <w:vertAlign w:val="baseline"/>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AF"/>
    <w:rsid w:val="0024459D"/>
    <w:rsid w:val="0069044A"/>
    <w:rsid w:val="007271AF"/>
    <w:rsid w:val="00846F7D"/>
    <w:rsid w:val="00AC5BFA"/>
    <w:rsid w:val="00B85334"/>
    <w:rsid w:val="00C273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7271AF"/>
    <w:pPr>
      <w:keepNext/>
      <w:keepLines/>
      <w:numPr>
        <w:numId w:val="1"/>
      </w:numPr>
      <w:spacing w:after="16" w:line="228" w:lineRule="auto"/>
      <w:ind w:left="-5" w:right="-15" w:hanging="10"/>
      <w:outlineLvl w:val="0"/>
    </w:pPr>
    <w:rPr>
      <w:rFonts w:ascii="Arial" w:eastAsia="Times New Roman" w:hAnsi="Arial" w:cs="Arial"/>
      <w:b/>
      <w:color w:val="181717"/>
      <w:sz w:val="24"/>
      <w:lang w:eastAsia="fr-FR"/>
    </w:rPr>
  </w:style>
  <w:style w:type="paragraph" w:styleId="Titre2">
    <w:name w:val="heading 2"/>
    <w:basedOn w:val="Normal"/>
    <w:next w:val="Normal"/>
    <w:link w:val="Titre2Car"/>
    <w:uiPriority w:val="9"/>
    <w:semiHidden/>
    <w:unhideWhenUsed/>
    <w:qFormat/>
    <w:rsid w:val="007271AF"/>
    <w:pPr>
      <w:keepNext/>
      <w:keepLines/>
      <w:spacing w:before="200" w:after="0"/>
      <w:outlineLvl w:val="1"/>
    </w:pPr>
    <w:rPr>
      <w:rFonts w:ascii="Calibri Light" w:eastAsia="Times New Roman" w:hAnsi="Calibri Light" w:cs="Times New Roman"/>
      <w:color w:val="2E74B5"/>
      <w:sz w:val="26"/>
      <w:szCs w:val="26"/>
      <w:lang w:eastAsia="zh-CN"/>
    </w:rPr>
  </w:style>
  <w:style w:type="paragraph" w:styleId="Titre30">
    <w:name w:val="heading 3"/>
    <w:basedOn w:val="Normal"/>
    <w:next w:val="Normal"/>
    <w:link w:val="Titre3Car"/>
    <w:uiPriority w:val="9"/>
    <w:semiHidden/>
    <w:unhideWhenUsed/>
    <w:qFormat/>
    <w:rsid w:val="007271AF"/>
    <w:pPr>
      <w:keepNext/>
      <w:keepLines/>
      <w:spacing w:before="200" w:after="0"/>
      <w:outlineLvl w:val="2"/>
    </w:pPr>
    <w:rPr>
      <w:rFonts w:ascii="Calibri Light" w:eastAsia="Times New Roman" w:hAnsi="Calibri Light" w:cs="Times New Roman"/>
      <w:color w:val="1F4D78"/>
      <w:sz w:val="24"/>
      <w:szCs w:val="24"/>
    </w:rPr>
  </w:style>
  <w:style w:type="paragraph" w:styleId="Titre4">
    <w:name w:val="heading 4"/>
    <w:basedOn w:val="Normal"/>
    <w:next w:val="Normal"/>
    <w:link w:val="Titre4Car"/>
    <w:uiPriority w:val="9"/>
    <w:semiHidden/>
    <w:unhideWhenUsed/>
    <w:qFormat/>
    <w:rsid w:val="007271AF"/>
    <w:pPr>
      <w:keepNext/>
      <w:keepLines/>
      <w:spacing w:before="200" w:after="0"/>
      <w:outlineLvl w:val="3"/>
    </w:pPr>
    <w:rPr>
      <w:rFonts w:ascii="Calibri Light" w:eastAsia="Times New Roman" w:hAnsi="Calibri Light" w:cs="Times New Roman"/>
      <w:i/>
      <w:iCs/>
      <w:color w:val="2E74B5"/>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71AF"/>
    <w:rPr>
      <w:rFonts w:ascii="Arial" w:eastAsia="Times New Roman" w:hAnsi="Arial" w:cs="Arial"/>
      <w:b/>
      <w:color w:val="181717"/>
      <w:sz w:val="24"/>
      <w:lang w:eastAsia="fr-FR"/>
    </w:rPr>
  </w:style>
  <w:style w:type="paragraph" w:customStyle="1" w:styleId="Titre21">
    <w:name w:val="Titre 21"/>
    <w:basedOn w:val="Normal"/>
    <w:next w:val="Normal"/>
    <w:uiPriority w:val="9"/>
    <w:unhideWhenUsed/>
    <w:qFormat/>
    <w:rsid w:val="007271AF"/>
    <w:pPr>
      <w:keepNext/>
      <w:keepLines/>
      <w:spacing w:before="40" w:after="0" w:line="259" w:lineRule="auto"/>
      <w:outlineLvl w:val="1"/>
    </w:pPr>
    <w:rPr>
      <w:rFonts w:ascii="Calibri Light" w:eastAsia="Times New Roman" w:hAnsi="Calibri Light" w:cs="Times New Roman"/>
      <w:color w:val="2E74B5"/>
      <w:sz w:val="26"/>
      <w:szCs w:val="26"/>
      <w:lang w:eastAsia="zh-CN"/>
    </w:rPr>
  </w:style>
  <w:style w:type="paragraph" w:customStyle="1" w:styleId="Titre31">
    <w:name w:val="Titre 31"/>
    <w:basedOn w:val="Normal"/>
    <w:next w:val="Normal"/>
    <w:uiPriority w:val="9"/>
    <w:unhideWhenUsed/>
    <w:qFormat/>
    <w:rsid w:val="007271AF"/>
    <w:pPr>
      <w:keepNext/>
      <w:keepLines/>
      <w:spacing w:before="40" w:after="0" w:line="259" w:lineRule="auto"/>
      <w:outlineLvl w:val="2"/>
    </w:pPr>
    <w:rPr>
      <w:rFonts w:ascii="Calibri Light" w:eastAsia="Times New Roman" w:hAnsi="Calibri Light" w:cs="Times New Roman"/>
      <w:color w:val="1F4D78"/>
      <w:sz w:val="24"/>
      <w:szCs w:val="24"/>
    </w:rPr>
  </w:style>
  <w:style w:type="paragraph" w:customStyle="1" w:styleId="Titre41">
    <w:name w:val="Titre 41"/>
    <w:basedOn w:val="Normal"/>
    <w:next w:val="Normal"/>
    <w:uiPriority w:val="9"/>
    <w:semiHidden/>
    <w:unhideWhenUsed/>
    <w:qFormat/>
    <w:rsid w:val="007271AF"/>
    <w:pPr>
      <w:keepNext/>
      <w:keepLines/>
      <w:spacing w:before="40" w:after="0" w:line="259" w:lineRule="auto"/>
      <w:outlineLvl w:val="3"/>
    </w:pPr>
    <w:rPr>
      <w:rFonts w:ascii="Calibri Light" w:eastAsia="Times New Roman" w:hAnsi="Calibri Light" w:cs="Times New Roman"/>
      <w:i/>
      <w:iCs/>
      <w:color w:val="2E74B5"/>
      <w:lang w:eastAsia="zh-CN"/>
    </w:rPr>
  </w:style>
  <w:style w:type="numbering" w:customStyle="1" w:styleId="Aucuneliste1">
    <w:name w:val="Aucune liste1"/>
    <w:next w:val="Aucuneliste"/>
    <w:uiPriority w:val="99"/>
    <w:semiHidden/>
    <w:unhideWhenUsed/>
    <w:rsid w:val="007271AF"/>
  </w:style>
  <w:style w:type="character" w:customStyle="1" w:styleId="Titre2Car">
    <w:name w:val="Titre 2 Car"/>
    <w:basedOn w:val="Policepardfaut"/>
    <w:link w:val="Titre2"/>
    <w:uiPriority w:val="9"/>
    <w:rsid w:val="007271AF"/>
    <w:rPr>
      <w:rFonts w:ascii="Calibri Light" w:eastAsia="Times New Roman" w:hAnsi="Calibri Light" w:cs="Times New Roman"/>
      <w:color w:val="2E74B5"/>
      <w:sz w:val="26"/>
      <w:szCs w:val="26"/>
      <w:lang w:eastAsia="zh-CN"/>
    </w:rPr>
  </w:style>
  <w:style w:type="character" w:customStyle="1" w:styleId="Titre3Car">
    <w:name w:val="Titre 3 Car"/>
    <w:basedOn w:val="Policepardfaut"/>
    <w:link w:val="Titre30"/>
    <w:uiPriority w:val="9"/>
    <w:rsid w:val="007271AF"/>
    <w:rPr>
      <w:rFonts w:ascii="Calibri Light" w:eastAsia="Times New Roman" w:hAnsi="Calibri Light" w:cs="Times New Roman"/>
      <w:color w:val="1F4D78"/>
      <w:sz w:val="24"/>
      <w:szCs w:val="24"/>
    </w:rPr>
  </w:style>
  <w:style w:type="character" w:customStyle="1" w:styleId="Titre4Car">
    <w:name w:val="Titre 4 Car"/>
    <w:basedOn w:val="Policepardfaut"/>
    <w:link w:val="Titre4"/>
    <w:uiPriority w:val="9"/>
    <w:semiHidden/>
    <w:rsid w:val="007271AF"/>
    <w:rPr>
      <w:rFonts w:ascii="Calibri Light" w:eastAsia="Times New Roman" w:hAnsi="Calibri Light" w:cs="Times New Roman"/>
      <w:i/>
      <w:iCs/>
      <w:color w:val="2E74B5"/>
      <w:lang w:eastAsia="zh-CN"/>
    </w:rPr>
  </w:style>
  <w:style w:type="paragraph" w:customStyle="1" w:styleId="Bullets1">
    <w:name w:val="Bullets1"/>
    <w:basedOn w:val="Normal"/>
    <w:next w:val="Paragraphedeliste"/>
    <w:link w:val="ParagraphedelisteCar"/>
    <w:uiPriority w:val="99"/>
    <w:qFormat/>
    <w:rsid w:val="007271AF"/>
    <w:pPr>
      <w:spacing w:after="0"/>
      <w:ind w:left="720"/>
      <w:contextualSpacing/>
      <w:jc w:val="both"/>
    </w:pPr>
    <w:rPr>
      <w:rFonts w:ascii="Arial Narrow" w:hAnsi="Arial Narrow"/>
      <w:sz w:val="28"/>
      <w:szCs w:val="28"/>
    </w:rPr>
  </w:style>
  <w:style w:type="character" w:customStyle="1" w:styleId="ParagraphedelisteCar">
    <w:name w:val="Paragraphe de liste Car"/>
    <w:aliases w:val="References Car,Paragraphe  revu Car,Liste figure Car,Paragraphe de liste1 Car,Numbered List Paragraph Car,List Bullet Mary Car,List Paragraph (numbered (a)) Car,ReferencesCxSpLast Car,Medium Grid 1 - Accent 21 Car,Bullets Car"/>
    <w:basedOn w:val="Policepardfaut"/>
    <w:uiPriority w:val="99"/>
    <w:locked/>
    <w:rsid w:val="007271AF"/>
    <w:rPr>
      <w:rFonts w:ascii="Arial Narrow" w:hAnsi="Arial Narrow"/>
      <w:sz w:val="28"/>
      <w:szCs w:val="28"/>
    </w:rPr>
  </w:style>
  <w:style w:type="table" w:customStyle="1" w:styleId="Grilledutableau1">
    <w:name w:val="Grille du tableau1"/>
    <w:basedOn w:val="TableauNormal"/>
    <w:next w:val="Grilledutableau"/>
    <w:uiPriority w:val="59"/>
    <w:rsid w:val="007271AF"/>
    <w:pPr>
      <w:spacing w:after="0" w:line="240" w:lineRule="auto"/>
      <w:jc w:val="both"/>
    </w:pPr>
    <w:rPr>
      <w:rFonts w:ascii="Arial Narrow" w:hAnsi="Arial Narrow"/>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7271AF"/>
    <w:rPr>
      <w:color w:val="808080"/>
    </w:rPr>
  </w:style>
  <w:style w:type="paragraph" w:customStyle="1" w:styleId="Textedebulles1">
    <w:name w:val="Texte de bulles1"/>
    <w:basedOn w:val="Normal"/>
    <w:next w:val="Textedebulles"/>
    <w:link w:val="TextedebullesCar"/>
    <w:uiPriority w:val="99"/>
    <w:semiHidden/>
    <w:unhideWhenUsed/>
    <w:rsid w:val="007271AF"/>
    <w:pPr>
      <w:spacing w:after="0" w:line="240" w:lineRule="auto"/>
      <w:jc w:val="both"/>
    </w:pPr>
    <w:rPr>
      <w:rFonts w:ascii="Tahoma" w:hAnsi="Tahoma" w:cs="Tahoma"/>
      <w:sz w:val="16"/>
      <w:szCs w:val="16"/>
    </w:rPr>
  </w:style>
  <w:style w:type="character" w:customStyle="1" w:styleId="TextedebullesCar">
    <w:name w:val="Texte de bulles Car"/>
    <w:basedOn w:val="Policepardfaut"/>
    <w:link w:val="Textedebulles1"/>
    <w:uiPriority w:val="99"/>
    <w:semiHidden/>
    <w:rsid w:val="007271AF"/>
    <w:rPr>
      <w:rFonts w:ascii="Tahoma" w:hAnsi="Tahoma" w:cs="Tahoma"/>
      <w:sz w:val="16"/>
      <w:szCs w:val="16"/>
    </w:rPr>
  </w:style>
  <w:style w:type="paragraph" w:customStyle="1" w:styleId="En-tte1">
    <w:name w:val="En-tête1"/>
    <w:basedOn w:val="Normal"/>
    <w:next w:val="En-tte"/>
    <w:link w:val="En-tteCar"/>
    <w:uiPriority w:val="99"/>
    <w:unhideWhenUsed/>
    <w:rsid w:val="007271AF"/>
    <w:pPr>
      <w:tabs>
        <w:tab w:val="center" w:pos="4536"/>
        <w:tab w:val="right" w:pos="9072"/>
      </w:tabs>
      <w:spacing w:after="0" w:line="240" w:lineRule="auto"/>
      <w:jc w:val="both"/>
    </w:pPr>
    <w:rPr>
      <w:rFonts w:ascii="Arial Narrow" w:hAnsi="Arial Narrow"/>
      <w:sz w:val="28"/>
      <w:szCs w:val="28"/>
    </w:rPr>
  </w:style>
  <w:style w:type="character" w:customStyle="1" w:styleId="En-tteCar">
    <w:name w:val="En-tête Car"/>
    <w:basedOn w:val="Policepardfaut"/>
    <w:link w:val="En-tte1"/>
    <w:uiPriority w:val="99"/>
    <w:rsid w:val="007271AF"/>
    <w:rPr>
      <w:rFonts w:ascii="Arial Narrow" w:hAnsi="Arial Narrow"/>
      <w:sz w:val="28"/>
      <w:szCs w:val="28"/>
    </w:rPr>
  </w:style>
  <w:style w:type="paragraph" w:customStyle="1" w:styleId="Pieddepage1">
    <w:name w:val="Pied de page1"/>
    <w:basedOn w:val="Normal"/>
    <w:next w:val="Pieddepage"/>
    <w:link w:val="PieddepageCar"/>
    <w:uiPriority w:val="99"/>
    <w:unhideWhenUsed/>
    <w:rsid w:val="007271AF"/>
    <w:pPr>
      <w:tabs>
        <w:tab w:val="center" w:pos="4536"/>
        <w:tab w:val="right" w:pos="9072"/>
      </w:tabs>
      <w:spacing w:after="0" w:line="240" w:lineRule="auto"/>
      <w:jc w:val="both"/>
    </w:pPr>
    <w:rPr>
      <w:rFonts w:ascii="Arial Narrow" w:hAnsi="Arial Narrow"/>
      <w:sz w:val="28"/>
      <w:szCs w:val="28"/>
    </w:rPr>
  </w:style>
  <w:style w:type="character" w:customStyle="1" w:styleId="PieddepageCar">
    <w:name w:val="Pied de page Car"/>
    <w:basedOn w:val="Policepardfaut"/>
    <w:link w:val="Pieddepage1"/>
    <w:uiPriority w:val="99"/>
    <w:rsid w:val="007271AF"/>
    <w:rPr>
      <w:rFonts w:ascii="Arial Narrow" w:hAnsi="Arial Narrow"/>
      <w:sz w:val="28"/>
      <w:szCs w:val="28"/>
    </w:rPr>
  </w:style>
  <w:style w:type="paragraph" w:customStyle="1" w:styleId="NotedebasdepageCarCar11">
    <w:name w:val="Note de bas de page Car Car11"/>
    <w:basedOn w:val="Normal"/>
    <w:next w:val="Notedebasdepage"/>
    <w:link w:val="NotedebasdepageCar"/>
    <w:uiPriority w:val="99"/>
    <w:unhideWhenUsed/>
    <w:qFormat/>
    <w:rsid w:val="007271AF"/>
    <w:pPr>
      <w:spacing w:after="0" w:line="240" w:lineRule="auto"/>
    </w:pPr>
    <w:rPr>
      <w:sz w:val="20"/>
      <w:szCs w:val="20"/>
    </w:rPr>
  </w:style>
  <w:style w:type="character" w:customStyle="1" w:styleId="NotedebasdepageCar">
    <w:name w:val="Note de bas de page Car"/>
    <w:aliases w:val="Note de bas de page Car Car Car Car,Note de bas de page Car Car Car1,Note de bas de page Car Car Car2 Car,Note de bas de page Car Car1 Car"/>
    <w:basedOn w:val="Policepardfaut"/>
    <w:link w:val="NotedebasdepageCarCar11"/>
    <w:uiPriority w:val="99"/>
    <w:rsid w:val="007271AF"/>
    <w:rPr>
      <w:sz w:val="20"/>
      <w:szCs w:val="20"/>
    </w:rPr>
  </w:style>
  <w:style w:type="character" w:styleId="Appelnotedebasdep">
    <w:name w:val="footnote reference"/>
    <w:basedOn w:val="Policepardfaut"/>
    <w:uiPriority w:val="99"/>
    <w:unhideWhenUsed/>
    <w:qFormat/>
    <w:rsid w:val="007271AF"/>
    <w:rPr>
      <w:vertAlign w:val="superscript"/>
    </w:rPr>
  </w:style>
  <w:style w:type="paragraph" w:styleId="NormalWeb">
    <w:name w:val="Normal (Web)"/>
    <w:basedOn w:val="Normal"/>
    <w:uiPriority w:val="99"/>
    <w:unhideWhenUsed/>
    <w:rsid w:val="007271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ommentaireCar">
    <w:name w:val="Commentaire Car"/>
    <w:basedOn w:val="Policepardfaut"/>
    <w:link w:val="Commentaire"/>
    <w:uiPriority w:val="99"/>
    <w:semiHidden/>
    <w:rsid w:val="007271AF"/>
    <w:rPr>
      <w:sz w:val="20"/>
      <w:szCs w:val="20"/>
    </w:rPr>
  </w:style>
  <w:style w:type="paragraph" w:customStyle="1" w:styleId="Commentaire1">
    <w:name w:val="Commentaire1"/>
    <w:basedOn w:val="Normal"/>
    <w:next w:val="Commentaire"/>
    <w:uiPriority w:val="99"/>
    <w:semiHidden/>
    <w:unhideWhenUsed/>
    <w:rsid w:val="007271AF"/>
    <w:pPr>
      <w:spacing w:after="160" w:line="240" w:lineRule="auto"/>
    </w:pPr>
    <w:rPr>
      <w:sz w:val="20"/>
      <w:szCs w:val="20"/>
    </w:rPr>
  </w:style>
  <w:style w:type="character" w:customStyle="1" w:styleId="CommentaireCar1">
    <w:name w:val="Commentaire Car1"/>
    <w:basedOn w:val="Policepardfaut"/>
    <w:uiPriority w:val="99"/>
    <w:semiHidden/>
    <w:rsid w:val="007271AF"/>
    <w:rPr>
      <w:rFonts w:eastAsia="Times New Roman" w:cs="Times New Roman"/>
      <w:sz w:val="20"/>
      <w:szCs w:val="20"/>
      <w:lang w:eastAsia="zh-CN"/>
    </w:rPr>
  </w:style>
  <w:style w:type="character" w:customStyle="1" w:styleId="ObjetducommentaireCar">
    <w:name w:val="Objet du commentaire Car"/>
    <w:basedOn w:val="CommentaireCar"/>
    <w:link w:val="Objetducommentaire"/>
    <w:uiPriority w:val="99"/>
    <w:semiHidden/>
    <w:rsid w:val="007271AF"/>
    <w:rPr>
      <w:b/>
      <w:bCs/>
      <w:sz w:val="20"/>
      <w:szCs w:val="20"/>
    </w:rPr>
  </w:style>
  <w:style w:type="paragraph" w:customStyle="1" w:styleId="Objetducommentaire1">
    <w:name w:val="Objet du commentaire1"/>
    <w:basedOn w:val="Commentaire"/>
    <w:next w:val="Commentaire"/>
    <w:uiPriority w:val="99"/>
    <w:semiHidden/>
    <w:unhideWhenUsed/>
    <w:rsid w:val="007271AF"/>
    <w:pPr>
      <w:spacing w:after="160"/>
    </w:pPr>
    <w:rPr>
      <w:b/>
      <w:bCs/>
    </w:rPr>
  </w:style>
  <w:style w:type="character" w:customStyle="1" w:styleId="ObjetducommentaireCar1">
    <w:name w:val="Objet du commentaire Car1"/>
    <w:basedOn w:val="CommentaireCar1"/>
    <w:uiPriority w:val="99"/>
    <w:semiHidden/>
    <w:rsid w:val="007271AF"/>
    <w:rPr>
      <w:rFonts w:eastAsia="Times New Roman" w:cs="Times New Roman"/>
      <w:b/>
      <w:bCs/>
      <w:sz w:val="20"/>
      <w:szCs w:val="20"/>
      <w:lang w:eastAsia="zh-CN"/>
    </w:rPr>
  </w:style>
  <w:style w:type="paragraph" w:customStyle="1" w:styleId="Sansinterligne1">
    <w:name w:val="Sans interligne1"/>
    <w:next w:val="Sansinterligne"/>
    <w:link w:val="SansinterligneCar"/>
    <w:uiPriority w:val="1"/>
    <w:qFormat/>
    <w:rsid w:val="007271AF"/>
    <w:pPr>
      <w:spacing w:after="0" w:line="240" w:lineRule="auto"/>
    </w:pPr>
  </w:style>
  <w:style w:type="character" w:customStyle="1" w:styleId="Lienhypertexte1">
    <w:name w:val="Lien hypertexte1"/>
    <w:basedOn w:val="Policepardfaut"/>
    <w:uiPriority w:val="99"/>
    <w:unhideWhenUsed/>
    <w:rsid w:val="007271AF"/>
    <w:rPr>
      <w:color w:val="0563C1"/>
      <w:u w:val="single"/>
    </w:rPr>
  </w:style>
  <w:style w:type="paragraph" w:customStyle="1" w:styleId="Notedebasdepage1">
    <w:name w:val="Note de bas de page1"/>
    <w:basedOn w:val="Normal"/>
    <w:next w:val="Notedebasdepage"/>
    <w:uiPriority w:val="99"/>
    <w:unhideWhenUsed/>
    <w:rsid w:val="007271AF"/>
    <w:pPr>
      <w:spacing w:after="0" w:line="240" w:lineRule="auto"/>
    </w:pPr>
    <w:rPr>
      <w:sz w:val="20"/>
      <w:szCs w:val="20"/>
    </w:rPr>
  </w:style>
  <w:style w:type="character" w:customStyle="1" w:styleId="NotedebasdepageCar1">
    <w:name w:val="Note de bas de page Car1"/>
    <w:basedOn w:val="Policepardfaut"/>
    <w:uiPriority w:val="99"/>
    <w:semiHidden/>
    <w:rsid w:val="007271AF"/>
    <w:rPr>
      <w:sz w:val="20"/>
      <w:szCs w:val="20"/>
    </w:rPr>
  </w:style>
  <w:style w:type="character" w:styleId="Accentuation">
    <w:name w:val="Emphasis"/>
    <w:basedOn w:val="Policepardfaut"/>
    <w:uiPriority w:val="20"/>
    <w:qFormat/>
    <w:rsid w:val="007271AF"/>
    <w:rPr>
      <w:i/>
      <w:iCs/>
    </w:rPr>
  </w:style>
  <w:style w:type="paragraph" w:customStyle="1" w:styleId="En-ttedetabledesmatires1">
    <w:name w:val="En-tête de table des matières1"/>
    <w:basedOn w:val="Titre1"/>
    <w:next w:val="Normal"/>
    <w:uiPriority w:val="39"/>
    <w:unhideWhenUsed/>
    <w:qFormat/>
    <w:rsid w:val="007271AF"/>
    <w:pPr>
      <w:numPr>
        <w:numId w:val="0"/>
      </w:numPr>
      <w:spacing w:before="240" w:after="0" w:line="259" w:lineRule="auto"/>
      <w:ind w:right="0"/>
      <w:outlineLvl w:val="9"/>
    </w:pPr>
    <w:rPr>
      <w:rFonts w:ascii="Calibri Light" w:hAnsi="Calibri Light" w:cs="Times New Roman"/>
      <w:b w:val="0"/>
      <w:color w:val="2E74B5"/>
      <w:sz w:val="32"/>
      <w:szCs w:val="32"/>
    </w:rPr>
  </w:style>
  <w:style w:type="paragraph" w:customStyle="1" w:styleId="TM21">
    <w:name w:val="TM 21"/>
    <w:basedOn w:val="Normal"/>
    <w:next w:val="Normal"/>
    <w:autoRedefine/>
    <w:uiPriority w:val="39"/>
    <w:unhideWhenUsed/>
    <w:rsid w:val="007271AF"/>
    <w:pPr>
      <w:tabs>
        <w:tab w:val="right" w:leader="dot" w:pos="9062"/>
      </w:tabs>
      <w:spacing w:after="100" w:line="240" w:lineRule="auto"/>
    </w:pPr>
    <w:rPr>
      <w:rFonts w:ascii="Arial Narrow" w:eastAsia="Times New Roman" w:hAnsi="Arial Narrow" w:cs="Arial"/>
      <w:bCs/>
      <w:noProof/>
      <w:color w:val="0D0D0D"/>
      <w:sz w:val="28"/>
      <w:szCs w:val="28"/>
      <w:lang w:val="fr-BE" w:eastAsia="zh-CN"/>
    </w:rPr>
  </w:style>
  <w:style w:type="paragraph" w:customStyle="1" w:styleId="TM11">
    <w:name w:val="TM 11"/>
    <w:basedOn w:val="Normal"/>
    <w:next w:val="Normal"/>
    <w:autoRedefine/>
    <w:uiPriority w:val="39"/>
    <w:unhideWhenUsed/>
    <w:rsid w:val="007271AF"/>
    <w:pPr>
      <w:spacing w:after="100" w:line="259" w:lineRule="auto"/>
    </w:pPr>
    <w:rPr>
      <w:rFonts w:eastAsia="Times New Roman" w:cs="Times New Roman"/>
      <w:lang w:eastAsia="zh-CN"/>
    </w:rPr>
  </w:style>
  <w:style w:type="paragraph" w:customStyle="1" w:styleId="TM31">
    <w:name w:val="TM 31"/>
    <w:basedOn w:val="Normal"/>
    <w:next w:val="Normal"/>
    <w:autoRedefine/>
    <w:uiPriority w:val="39"/>
    <w:unhideWhenUsed/>
    <w:rsid w:val="007271AF"/>
    <w:pPr>
      <w:spacing w:after="100" w:line="259" w:lineRule="auto"/>
      <w:ind w:left="440"/>
    </w:pPr>
    <w:rPr>
      <w:rFonts w:eastAsia="Times New Roman" w:cs="Times New Roman"/>
      <w:lang w:eastAsia="zh-CN"/>
    </w:rPr>
  </w:style>
  <w:style w:type="table" w:customStyle="1" w:styleId="TableGrid">
    <w:name w:val="TableGrid"/>
    <w:rsid w:val="007271AF"/>
    <w:pPr>
      <w:spacing w:after="0" w:line="240" w:lineRule="auto"/>
    </w:pPr>
    <w:rPr>
      <w:rFonts w:eastAsia="Times New Roman"/>
      <w:lang w:val="fr-CD" w:eastAsia="fr-CD"/>
    </w:rPr>
    <w:tblPr>
      <w:tblCellMar>
        <w:top w:w="0" w:type="dxa"/>
        <w:left w:w="0" w:type="dxa"/>
        <w:bottom w:w="0" w:type="dxa"/>
        <w:right w:w="0" w:type="dxa"/>
      </w:tblCellMar>
    </w:tblPr>
  </w:style>
  <w:style w:type="paragraph" w:styleId="Titre">
    <w:name w:val="Title"/>
    <w:basedOn w:val="Normal"/>
    <w:next w:val="Normal"/>
    <w:link w:val="TitreCar"/>
    <w:qFormat/>
    <w:rsid w:val="007271AF"/>
    <w:pPr>
      <w:spacing w:before="120" w:after="60" w:line="360" w:lineRule="auto"/>
      <w:outlineLvl w:val="0"/>
    </w:pPr>
    <w:rPr>
      <w:rFonts w:ascii="Broadway" w:eastAsia="Times New Roman" w:hAnsi="Broadway" w:cs="Times New Roman"/>
      <w:b/>
      <w:bCs/>
      <w:kern w:val="28"/>
      <w:sz w:val="28"/>
      <w:szCs w:val="32"/>
      <w:lang w:eastAsia="fr-FR"/>
    </w:rPr>
  </w:style>
  <w:style w:type="character" w:customStyle="1" w:styleId="TitreCar">
    <w:name w:val="Titre Car"/>
    <w:basedOn w:val="Policepardfaut"/>
    <w:link w:val="Titre"/>
    <w:rsid w:val="007271AF"/>
    <w:rPr>
      <w:rFonts w:ascii="Broadway" w:eastAsia="Times New Roman" w:hAnsi="Broadway" w:cs="Times New Roman"/>
      <w:b/>
      <w:bCs/>
      <w:kern w:val="28"/>
      <w:sz w:val="28"/>
      <w:szCs w:val="32"/>
      <w:lang w:eastAsia="fr-FR"/>
    </w:rPr>
  </w:style>
  <w:style w:type="character" w:customStyle="1" w:styleId="citecrochet1">
    <w:name w:val="cite_crochet1"/>
    <w:rsid w:val="007271AF"/>
    <w:rPr>
      <w:vanish/>
      <w:webHidden w:val="0"/>
      <w:specVanish w:val="0"/>
    </w:rPr>
  </w:style>
  <w:style w:type="character" w:styleId="Emphaseple">
    <w:name w:val="Subtle Emphasis"/>
    <w:uiPriority w:val="19"/>
    <w:qFormat/>
    <w:rsid w:val="007271AF"/>
    <w:rPr>
      <w:i/>
      <w:iCs/>
      <w:color w:val="404040"/>
    </w:rPr>
  </w:style>
  <w:style w:type="paragraph" w:customStyle="1" w:styleId="titre3">
    <w:name w:val="titre 3"/>
    <w:basedOn w:val="Titre30"/>
    <w:next w:val="Normal"/>
    <w:link w:val="titre3Car0"/>
    <w:qFormat/>
    <w:rsid w:val="007271AF"/>
    <w:pPr>
      <w:numPr>
        <w:numId w:val="2"/>
      </w:numPr>
      <w:ind w:left="0" w:firstLine="0"/>
    </w:pPr>
  </w:style>
  <w:style w:type="character" w:customStyle="1" w:styleId="SansinterligneCar">
    <w:name w:val="Sans interligne Car"/>
    <w:uiPriority w:val="1"/>
    <w:rsid w:val="007271AF"/>
  </w:style>
  <w:style w:type="character" w:customStyle="1" w:styleId="titre3Car0">
    <w:name w:val="titre 3 Car"/>
    <w:link w:val="titre3"/>
    <w:rsid w:val="007271AF"/>
    <w:rPr>
      <w:rFonts w:ascii="Calibri Light" w:eastAsia="Times New Roman" w:hAnsi="Calibri Light" w:cs="Times New Roman"/>
      <w:color w:val="1F4D78"/>
      <w:sz w:val="24"/>
      <w:szCs w:val="24"/>
    </w:rPr>
  </w:style>
  <w:style w:type="paragraph" w:customStyle="1" w:styleId="TM41">
    <w:name w:val="TM 41"/>
    <w:basedOn w:val="Normal"/>
    <w:next w:val="Normal"/>
    <w:autoRedefine/>
    <w:uiPriority w:val="39"/>
    <w:unhideWhenUsed/>
    <w:rsid w:val="007271AF"/>
    <w:pPr>
      <w:spacing w:after="100" w:line="259" w:lineRule="auto"/>
      <w:ind w:left="660"/>
    </w:pPr>
    <w:rPr>
      <w:rFonts w:eastAsia="Times New Roman"/>
      <w:lang w:eastAsia="fr-FR"/>
    </w:rPr>
  </w:style>
  <w:style w:type="paragraph" w:customStyle="1" w:styleId="TM51">
    <w:name w:val="TM 51"/>
    <w:basedOn w:val="Normal"/>
    <w:next w:val="Normal"/>
    <w:autoRedefine/>
    <w:uiPriority w:val="39"/>
    <w:unhideWhenUsed/>
    <w:rsid w:val="007271AF"/>
    <w:pPr>
      <w:spacing w:after="100" w:line="259" w:lineRule="auto"/>
      <w:ind w:left="880"/>
    </w:pPr>
    <w:rPr>
      <w:rFonts w:eastAsia="Times New Roman"/>
      <w:lang w:eastAsia="fr-FR"/>
    </w:rPr>
  </w:style>
  <w:style w:type="paragraph" w:customStyle="1" w:styleId="TM61">
    <w:name w:val="TM 61"/>
    <w:basedOn w:val="Normal"/>
    <w:next w:val="Normal"/>
    <w:autoRedefine/>
    <w:uiPriority w:val="39"/>
    <w:unhideWhenUsed/>
    <w:rsid w:val="007271AF"/>
    <w:pPr>
      <w:spacing w:after="100" w:line="259" w:lineRule="auto"/>
      <w:ind w:left="1100"/>
    </w:pPr>
    <w:rPr>
      <w:rFonts w:eastAsia="Times New Roman"/>
      <w:lang w:eastAsia="fr-FR"/>
    </w:rPr>
  </w:style>
  <w:style w:type="paragraph" w:customStyle="1" w:styleId="TM71">
    <w:name w:val="TM 71"/>
    <w:basedOn w:val="Normal"/>
    <w:next w:val="Normal"/>
    <w:autoRedefine/>
    <w:uiPriority w:val="39"/>
    <w:unhideWhenUsed/>
    <w:rsid w:val="007271AF"/>
    <w:pPr>
      <w:spacing w:after="100" w:line="259" w:lineRule="auto"/>
      <w:ind w:left="1320"/>
    </w:pPr>
    <w:rPr>
      <w:rFonts w:eastAsia="Times New Roman"/>
      <w:lang w:eastAsia="fr-FR"/>
    </w:rPr>
  </w:style>
  <w:style w:type="paragraph" w:customStyle="1" w:styleId="TM81">
    <w:name w:val="TM 81"/>
    <w:basedOn w:val="Normal"/>
    <w:next w:val="Normal"/>
    <w:autoRedefine/>
    <w:uiPriority w:val="39"/>
    <w:unhideWhenUsed/>
    <w:rsid w:val="007271AF"/>
    <w:pPr>
      <w:spacing w:after="100" w:line="259" w:lineRule="auto"/>
      <w:ind w:left="1540"/>
    </w:pPr>
    <w:rPr>
      <w:rFonts w:eastAsia="Times New Roman"/>
      <w:lang w:eastAsia="fr-FR"/>
    </w:rPr>
  </w:style>
  <w:style w:type="paragraph" w:customStyle="1" w:styleId="TM91">
    <w:name w:val="TM 91"/>
    <w:basedOn w:val="Normal"/>
    <w:next w:val="Normal"/>
    <w:autoRedefine/>
    <w:uiPriority w:val="39"/>
    <w:unhideWhenUsed/>
    <w:rsid w:val="007271AF"/>
    <w:pPr>
      <w:spacing w:after="100" w:line="259" w:lineRule="auto"/>
      <w:ind w:left="1760"/>
    </w:pPr>
    <w:rPr>
      <w:rFonts w:eastAsia="Times New Roman"/>
      <w:lang w:eastAsia="fr-FR"/>
    </w:rPr>
  </w:style>
  <w:style w:type="character" w:styleId="lev">
    <w:name w:val="Strong"/>
    <w:basedOn w:val="Policepardfaut"/>
    <w:uiPriority w:val="22"/>
    <w:qFormat/>
    <w:rsid w:val="007271AF"/>
    <w:rPr>
      <w:b/>
      <w:bCs/>
    </w:rPr>
  </w:style>
  <w:style w:type="character" w:customStyle="1" w:styleId="apple-converted-space">
    <w:name w:val="apple-converted-space"/>
    <w:basedOn w:val="Policepardfaut"/>
    <w:rsid w:val="007271AF"/>
  </w:style>
  <w:style w:type="paragraph" w:customStyle="1" w:styleId="ParagraphNumbering">
    <w:name w:val="Paragraph Numbering"/>
    <w:basedOn w:val="Normal"/>
    <w:rsid w:val="007271AF"/>
    <w:pPr>
      <w:numPr>
        <w:numId w:val="3"/>
      </w:numPr>
      <w:spacing w:after="240" w:line="240" w:lineRule="auto"/>
    </w:pPr>
    <w:rPr>
      <w:rFonts w:ascii="Times New Roman" w:eastAsia="Times New Roman" w:hAnsi="Times New Roman" w:cs="Times New Roman"/>
      <w:sz w:val="24"/>
      <w:szCs w:val="24"/>
      <w:lang w:eastAsia="fr-FR"/>
    </w:rPr>
  </w:style>
  <w:style w:type="character" w:customStyle="1" w:styleId="Titre2Car1">
    <w:name w:val="Titre 2 Car1"/>
    <w:basedOn w:val="Policepardfaut"/>
    <w:link w:val="Titre2"/>
    <w:uiPriority w:val="9"/>
    <w:semiHidden/>
    <w:rsid w:val="007271AF"/>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link w:val="Titre30"/>
    <w:uiPriority w:val="9"/>
    <w:semiHidden/>
    <w:rsid w:val="007271AF"/>
    <w:rPr>
      <w:rFonts w:asciiTheme="majorHAnsi" w:eastAsiaTheme="majorEastAsia" w:hAnsiTheme="majorHAnsi" w:cstheme="majorBidi"/>
      <w:b/>
      <w:bCs/>
      <w:color w:val="4F81BD" w:themeColor="accent1"/>
    </w:rPr>
  </w:style>
  <w:style w:type="character" w:customStyle="1" w:styleId="Titre4Car1">
    <w:name w:val="Titre 4 Car1"/>
    <w:basedOn w:val="Policepardfaut"/>
    <w:link w:val="Titre4"/>
    <w:uiPriority w:val="9"/>
    <w:semiHidden/>
    <w:rsid w:val="007271AF"/>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7271AF"/>
    <w:pPr>
      <w:ind w:left="720"/>
      <w:contextualSpacing/>
    </w:pPr>
  </w:style>
  <w:style w:type="table" w:styleId="Grilledutableau">
    <w:name w:val="Table Grid"/>
    <w:basedOn w:val="TableauNormal"/>
    <w:uiPriority w:val="59"/>
    <w:rsid w:val="007271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1"/>
    <w:uiPriority w:val="99"/>
    <w:semiHidden/>
    <w:unhideWhenUsed/>
    <w:rsid w:val="007271AF"/>
    <w:pPr>
      <w:spacing w:after="0" w:line="240" w:lineRule="auto"/>
    </w:pPr>
    <w:rPr>
      <w:rFonts w:ascii="Tahoma" w:hAnsi="Tahoma" w:cs="Tahoma"/>
      <w:sz w:val="16"/>
      <w:szCs w:val="16"/>
    </w:rPr>
  </w:style>
  <w:style w:type="character" w:customStyle="1" w:styleId="TextedebullesCar1">
    <w:name w:val="Texte de bulles Car1"/>
    <w:basedOn w:val="Policepardfaut"/>
    <w:link w:val="Textedebulles"/>
    <w:uiPriority w:val="99"/>
    <w:semiHidden/>
    <w:rsid w:val="007271AF"/>
    <w:rPr>
      <w:rFonts w:ascii="Tahoma" w:hAnsi="Tahoma" w:cs="Tahoma"/>
      <w:sz w:val="16"/>
      <w:szCs w:val="16"/>
    </w:rPr>
  </w:style>
  <w:style w:type="paragraph" w:styleId="En-tte">
    <w:name w:val="header"/>
    <w:basedOn w:val="Normal"/>
    <w:link w:val="En-tteCar1"/>
    <w:uiPriority w:val="99"/>
    <w:semiHidden/>
    <w:unhideWhenUsed/>
    <w:rsid w:val="007271AF"/>
    <w:pPr>
      <w:tabs>
        <w:tab w:val="center" w:pos="4536"/>
        <w:tab w:val="right" w:pos="9072"/>
      </w:tabs>
      <w:spacing w:after="0" w:line="240" w:lineRule="auto"/>
    </w:pPr>
  </w:style>
  <w:style w:type="character" w:customStyle="1" w:styleId="En-tteCar1">
    <w:name w:val="En-tête Car1"/>
    <w:basedOn w:val="Policepardfaut"/>
    <w:link w:val="En-tte"/>
    <w:uiPriority w:val="99"/>
    <w:semiHidden/>
    <w:rsid w:val="007271AF"/>
  </w:style>
  <w:style w:type="paragraph" w:styleId="Pieddepage">
    <w:name w:val="footer"/>
    <w:basedOn w:val="Normal"/>
    <w:link w:val="PieddepageCar1"/>
    <w:uiPriority w:val="99"/>
    <w:semiHidden/>
    <w:unhideWhenUsed/>
    <w:rsid w:val="007271AF"/>
    <w:pPr>
      <w:tabs>
        <w:tab w:val="center" w:pos="4536"/>
        <w:tab w:val="right" w:pos="9072"/>
      </w:tabs>
      <w:spacing w:after="0" w:line="240" w:lineRule="auto"/>
    </w:pPr>
  </w:style>
  <w:style w:type="character" w:customStyle="1" w:styleId="PieddepageCar1">
    <w:name w:val="Pied de page Car1"/>
    <w:basedOn w:val="Policepardfaut"/>
    <w:link w:val="Pieddepage"/>
    <w:uiPriority w:val="99"/>
    <w:semiHidden/>
    <w:rsid w:val="007271AF"/>
  </w:style>
  <w:style w:type="paragraph" w:styleId="Notedebasdepage">
    <w:name w:val="footnote text"/>
    <w:basedOn w:val="Normal"/>
    <w:link w:val="NotedebasdepageCar2"/>
    <w:uiPriority w:val="99"/>
    <w:semiHidden/>
    <w:unhideWhenUsed/>
    <w:rsid w:val="007271AF"/>
    <w:pPr>
      <w:spacing w:after="0" w:line="240" w:lineRule="auto"/>
    </w:pPr>
    <w:rPr>
      <w:sz w:val="20"/>
      <w:szCs w:val="20"/>
    </w:rPr>
  </w:style>
  <w:style w:type="character" w:customStyle="1" w:styleId="NotedebasdepageCar2">
    <w:name w:val="Note de bas de page Car2"/>
    <w:basedOn w:val="Policepardfaut"/>
    <w:link w:val="Notedebasdepage"/>
    <w:uiPriority w:val="99"/>
    <w:semiHidden/>
    <w:rsid w:val="007271AF"/>
    <w:rPr>
      <w:sz w:val="20"/>
      <w:szCs w:val="20"/>
    </w:rPr>
  </w:style>
  <w:style w:type="paragraph" w:styleId="Commentaire">
    <w:name w:val="annotation text"/>
    <w:basedOn w:val="Normal"/>
    <w:link w:val="CommentaireCar"/>
    <w:uiPriority w:val="99"/>
    <w:semiHidden/>
    <w:unhideWhenUsed/>
    <w:rsid w:val="007271AF"/>
    <w:pPr>
      <w:spacing w:line="240" w:lineRule="auto"/>
    </w:pPr>
    <w:rPr>
      <w:sz w:val="20"/>
      <w:szCs w:val="20"/>
    </w:rPr>
  </w:style>
  <w:style w:type="character" w:customStyle="1" w:styleId="CommentaireCar2">
    <w:name w:val="Commentaire Car2"/>
    <w:basedOn w:val="Policepardfaut"/>
    <w:link w:val="Commentaire"/>
    <w:uiPriority w:val="99"/>
    <w:semiHidden/>
    <w:rsid w:val="007271AF"/>
    <w:rPr>
      <w:sz w:val="20"/>
      <w:szCs w:val="20"/>
    </w:rPr>
  </w:style>
  <w:style w:type="paragraph" w:styleId="Objetducommentaire">
    <w:name w:val="annotation subject"/>
    <w:basedOn w:val="Commentaire"/>
    <w:next w:val="Commentaire"/>
    <w:link w:val="ObjetducommentaireCar"/>
    <w:uiPriority w:val="99"/>
    <w:semiHidden/>
    <w:unhideWhenUsed/>
    <w:rsid w:val="007271AF"/>
    <w:rPr>
      <w:b/>
      <w:bCs/>
    </w:rPr>
  </w:style>
  <w:style w:type="character" w:customStyle="1" w:styleId="ObjetducommentaireCar2">
    <w:name w:val="Objet du commentaire Car2"/>
    <w:basedOn w:val="CommentaireCar"/>
    <w:link w:val="Objetducommentaire"/>
    <w:uiPriority w:val="99"/>
    <w:semiHidden/>
    <w:rsid w:val="007271AF"/>
    <w:rPr>
      <w:b/>
      <w:bCs/>
      <w:sz w:val="20"/>
      <w:szCs w:val="20"/>
    </w:rPr>
  </w:style>
  <w:style w:type="paragraph" w:styleId="Sansinterligne">
    <w:name w:val="No Spacing"/>
    <w:uiPriority w:val="1"/>
    <w:qFormat/>
    <w:rsid w:val="007271AF"/>
    <w:pPr>
      <w:spacing w:after="0" w:line="240" w:lineRule="auto"/>
    </w:pPr>
  </w:style>
  <w:style w:type="character" w:styleId="Lienhypertexte">
    <w:name w:val="Hyperlink"/>
    <w:basedOn w:val="Policepardfaut"/>
    <w:uiPriority w:val="99"/>
    <w:semiHidden/>
    <w:unhideWhenUsed/>
    <w:rsid w:val="007271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7271AF"/>
    <w:pPr>
      <w:keepNext/>
      <w:keepLines/>
      <w:numPr>
        <w:numId w:val="1"/>
      </w:numPr>
      <w:spacing w:after="16" w:line="228" w:lineRule="auto"/>
      <w:ind w:left="-5" w:right="-15" w:hanging="10"/>
      <w:outlineLvl w:val="0"/>
    </w:pPr>
    <w:rPr>
      <w:rFonts w:ascii="Arial" w:eastAsia="Times New Roman" w:hAnsi="Arial" w:cs="Arial"/>
      <w:b/>
      <w:color w:val="181717"/>
      <w:sz w:val="24"/>
      <w:lang w:eastAsia="fr-FR"/>
    </w:rPr>
  </w:style>
  <w:style w:type="paragraph" w:styleId="Titre2">
    <w:name w:val="heading 2"/>
    <w:basedOn w:val="Normal"/>
    <w:next w:val="Normal"/>
    <w:link w:val="Titre2Car"/>
    <w:uiPriority w:val="9"/>
    <w:semiHidden/>
    <w:unhideWhenUsed/>
    <w:qFormat/>
    <w:rsid w:val="007271AF"/>
    <w:pPr>
      <w:keepNext/>
      <w:keepLines/>
      <w:spacing w:before="200" w:after="0"/>
      <w:outlineLvl w:val="1"/>
    </w:pPr>
    <w:rPr>
      <w:rFonts w:ascii="Calibri Light" w:eastAsia="Times New Roman" w:hAnsi="Calibri Light" w:cs="Times New Roman"/>
      <w:color w:val="2E74B5"/>
      <w:sz w:val="26"/>
      <w:szCs w:val="26"/>
      <w:lang w:eastAsia="zh-CN"/>
    </w:rPr>
  </w:style>
  <w:style w:type="paragraph" w:styleId="Titre30">
    <w:name w:val="heading 3"/>
    <w:basedOn w:val="Normal"/>
    <w:next w:val="Normal"/>
    <w:link w:val="Titre3Car"/>
    <w:uiPriority w:val="9"/>
    <w:semiHidden/>
    <w:unhideWhenUsed/>
    <w:qFormat/>
    <w:rsid w:val="007271AF"/>
    <w:pPr>
      <w:keepNext/>
      <w:keepLines/>
      <w:spacing w:before="200" w:after="0"/>
      <w:outlineLvl w:val="2"/>
    </w:pPr>
    <w:rPr>
      <w:rFonts w:ascii="Calibri Light" w:eastAsia="Times New Roman" w:hAnsi="Calibri Light" w:cs="Times New Roman"/>
      <w:color w:val="1F4D78"/>
      <w:sz w:val="24"/>
      <w:szCs w:val="24"/>
    </w:rPr>
  </w:style>
  <w:style w:type="paragraph" w:styleId="Titre4">
    <w:name w:val="heading 4"/>
    <w:basedOn w:val="Normal"/>
    <w:next w:val="Normal"/>
    <w:link w:val="Titre4Car"/>
    <w:uiPriority w:val="9"/>
    <w:semiHidden/>
    <w:unhideWhenUsed/>
    <w:qFormat/>
    <w:rsid w:val="007271AF"/>
    <w:pPr>
      <w:keepNext/>
      <w:keepLines/>
      <w:spacing w:before="200" w:after="0"/>
      <w:outlineLvl w:val="3"/>
    </w:pPr>
    <w:rPr>
      <w:rFonts w:ascii="Calibri Light" w:eastAsia="Times New Roman" w:hAnsi="Calibri Light" w:cs="Times New Roman"/>
      <w:i/>
      <w:iCs/>
      <w:color w:val="2E74B5"/>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71AF"/>
    <w:rPr>
      <w:rFonts w:ascii="Arial" w:eastAsia="Times New Roman" w:hAnsi="Arial" w:cs="Arial"/>
      <w:b/>
      <w:color w:val="181717"/>
      <w:sz w:val="24"/>
      <w:lang w:eastAsia="fr-FR"/>
    </w:rPr>
  </w:style>
  <w:style w:type="paragraph" w:customStyle="1" w:styleId="Titre21">
    <w:name w:val="Titre 21"/>
    <w:basedOn w:val="Normal"/>
    <w:next w:val="Normal"/>
    <w:uiPriority w:val="9"/>
    <w:unhideWhenUsed/>
    <w:qFormat/>
    <w:rsid w:val="007271AF"/>
    <w:pPr>
      <w:keepNext/>
      <w:keepLines/>
      <w:spacing w:before="40" w:after="0" w:line="259" w:lineRule="auto"/>
      <w:outlineLvl w:val="1"/>
    </w:pPr>
    <w:rPr>
      <w:rFonts w:ascii="Calibri Light" w:eastAsia="Times New Roman" w:hAnsi="Calibri Light" w:cs="Times New Roman"/>
      <w:color w:val="2E74B5"/>
      <w:sz w:val="26"/>
      <w:szCs w:val="26"/>
      <w:lang w:eastAsia="zh-CN"/>
    </w:rPr>
  </w:style>
  <w:style w:type="paragraph" w:customStyle="1" w:styleId="Titre31">
    <w:name w:val="Titre 31"/>
    <w:basedOn w:val="Normal"/>
    <w:next w:val="Normal"/>
    <w:uiPriority w:val="9"/>
    <w:unhideWhenUsed/>
    <w:qFormat/>
    <w:rsid w:val="007271AF"/>
    <w:pPr>
      <w:keepNext/>
      <w:keepLines/>
      <w:spacing w:before="40" w:after="0" w:line="259" w:lineRule="auto"/>
      <w:outlineLvl w:val="2"/>
    </w:pPr>
    <w:rPr>
      <w:rFonts w:ascii="Calibri Light" w:eastAsia="Times New Roman" w:hAnsi="Calibri Light" w:cs="Times New Roman"/>
      <w:color w:val="1F4D78"/>
      <w:sz w:val="24"/>
      <w:szCs w:val="24"/>
    </w:rPr>
  </w:style>
  <w:style w:type="paragraph" w:customStyle="1" w:styleId="Titre41">
    <w:name w:val="Titre 41"/>
    <w:basedOn w:val="Normal"/>
    <w:next w:val="Normal"/>
    <w:uiPriority w:val="9"/>
    <w:semiHidden/>
    <w:unhideWhenUsed/>
    <w:qFormat/>
    <w:rsid w:val="007271AF"/>
    <w:pPr>
      <w:keepNext/>
      <w:keepLines/>
      <w:spacing w:before="40" w:after="0" w:line="259" w:lineRule="auto"/>
      <w:outlineLvl w:val="3"/>
    </w:pPr>
    <w:rPr>
      <w:rFonts w:ascii="Calibri Light" w:eastAsia="Times New Roman" w:hAnsi="Calibri Light" w:cs="Times New Roman"/>
      <w:i/>
      <w:iCs/>
      <w:color w:val="2E74B5"/>
      <w:lang w:eastAsia="zh-CN"/>
    </w:rPr>
  </w:style>
  <w:style w:type="numbering" w:customStyle="1" w:styleId="Aucuneliste1">
    <w:name w:val="Aucune liste1"/>
    <w:next w:val="Aucuneliste"/>
    <w:uiPriority w:val="99"/>
    <w:semiHidden/>
    <w:unhideWhenUsed/>
    <w:rsid w:val="007271AF"/>
  </w:style>
  <w:style w:type="character" w:customStyle="1" w:styleId="Titre2Car">
    <w:name w:val="Titre 2 Car"/>
    <w:basedOn w:val="Policepardfaut"/>
    <w:link w:val="Titre2"/>
    <w:uiPriority w:val="9"/>
    <w:rsid w:val="007271AF"/>
    <w:rPr>
      <w:rFonts w:ascii="Calibri Light" w:eastAsia="Times New Roman" w:hAnsi="Calibri Light" w:cs="Times New Roman"/>
      <w:color w:val="2E74B5"/>
      <w:sz w:val="26"/>
      <w:szCs w:val="26"/>
      <w:lang w:eastAsia="zh-CN"/>
    </w:rPr>
  </w:style>
  <w:style w:type="character" w:customStyle="1" w:styleId="Titre3Car">
    <w:name w:val="Titre 3 Car"/>
    <w:basedOn w:val="Policepardfaut"/>
    <w:link w:val="Titre30"/>
    <w:uiPriority w:val="9"/>
    <w:rsid w:val="007271AF"/>
    <w:rPr>
      <w:rFonts w:ascii="Calibri Light" w:eastAsia="Times New Roman" w:hAnsi="Calibri Light" w:cs="Times New Roman"/>
      <w:color w:val="1F4D78"/>
      <w:sz w:val="24"/>
      <w:szCs w:val="24"/>
    </w:rPr>
  </w:style>
  <w:style w:type="character" w:customStyle="1" w:styleId="Titre4Car">
    <w:name w:val="Titre 4 Car"/>
    <w:basedOn w:val="Policepardfaut"/>
    <w:link w:val="Titre4"/>
    <w:uiPriority w:val="9"/>
    <w:semiHidden/>
    <w:rsid w:val="007271AF"/>
    <w:rPr>
      <w:rFonts w:ascii="Calibri Light" w:eastAsia="Times New Roman" w:hAnsi="Calibri Light" w:cs="Times New Roman"/>
      <w:i/>
      <w:iCs/>
      <w:color w:val="2E74B5"/>
      <w:lang w:eastAsia="zh-CN"/>
    </w:rPr>
  </w:style>
  <w:style w:type="paragraph" w:customStyle="1" w:styleId="Bullets1">
    <w:name w:val="Bullets1"/>
    <w:basedOn w:val="Normal"/>
    <w:next w:val="Paragraphedeliste"/>
    <w:link w:val="ParagraphedelisteCar"/>
    <w:uiPriority w:val="99"/>
    <w:qFormat/>
    <w:rsid w:val="007271AF"/>
    <w:pPr>
      <w:spacing w:after="0"/>
      <w:ind w:left="720"/>
      <w:contextualSpacing/>
      <w:jc w:val="both"/>
    </w:pPr>
    <w:rPr>
      <w:rFonts w:ascii="Arial Narrow" w:hAnsi="Arial Narrow"/>
      <w:sz w:val="28"/>
      <w:szCs w:val="28"/>
    </w:rPr>
  </w:style>
  <w:style w:type="character" w:customStyle="1" w:styleId="ParagraphedelisteCar">
    <w:name w:val="Paragraphe de liste Car"/>
    <w:aliases w:val="References Car,Paragraphe  revu Car,Liste figure Car,Paragraphe de liste1 Car,Numbered List Paragraph Car,List Bullet Mary Car,List Paragraph (numbered (a)) Car,ReferencesCxSpLast Car,Medium Grid 1 - Accent 21 Car,Bullets Car"/>
    <w:basedOn w:val="Policepardfaut"/>
    <w:uiPriority w:val="99"/>
    <w:locked/>
    <w:rsid w:val="007271AF"/>
    <w:rPr>
      <w:rFonts w:ascii="Arial Narrow" w:hAnsi="Arial Narrow"/>
      <w:sz w:val="28"/>
      <w:szCs w:val="28"/>
    </w:rPr>
  </w:style>
  <w:style w:type="table" w:customStyle="1" w:styleId="Grilledutableau1">
    <w:name w:val="Grille du tableau1"/>
    <w:basedOn w:val="TableauNormal"/>
    <w:next w:val="Grilledutableau"/>
    <w:uiPriority w:val="59"/>
    <w:rsid w:val="007271AF"/>
    <w:pPr>
      <w:spacing w:after="0" w:line="240" w:lineRule="auto"/>
      <w:jc w:val="both"/>
    </w:pPr>
    <w:rPr>
      <w:rFonts w:ascii="Arial Narrow" w:hAnsi="Arial Narrow"/>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7271AF"/>
    <w:rPr>
      <w:color w:val="808080"/>
    </w:rPr>
  </w:style>
  <w:style w:type="paragraph" w:customStyle="1" w:styleId="Textedebulles1">
    <w:name w:val="Texte de bulles1"/>
    <w:basedOn w:val="Normal"/>
    <w:next w:val="Textedebulles"/>
    <w:link w:val="TextedebullesCar"/>
    <w:uiPriority w:val="99"/>
    <w:semiHidden/>
    <w:unhideWhenUsed/>
    <w:rsid w:val="007271AF"/>
    <w:pPr>
      <w:spacing w:after="0" w:line="240" w:lineRule="auto"/>
      <w:jc w:val="both"/>
    </w:pPr>
    <w:rPr>
      <w:rFonts w:ascii="Tahoma" w:hAnsi="Tahoma" w:cs="Tahoma"/>
      <w:sz w:val="16"/>
      <w:szCs w:val="16"/>
    </w:rPr>
  </w:style>
  <w:style w:type="character" w:customStyle="1" w:styleId="TextedebullesCar">
    <w:name w:val="Texte de bulles Car"/>
    <w:basedOn w:val="Policepardfaut"/>
    <w:link w:val="Textedebulles1"/>
    <w:uiPriority w:val="99"/>
    <w:semiHidden/>
    <w:rsid w:val="007271AF"/>
    <w:rPr>
      <w:rFonts w:ascii="Tahoma" w:hAnsi="Tahoma" w:cs="Tahoma"/>
      <w:sz w:val="16"/>
      <w:szCs w:val="16"/>
    </w:rPr>
  </w:style>
  <w:style w:type="paragraph" w:customStyle="1" w:styleId="En-tte1">
    <w:name w:val="En-tête1"/>
    <w:basedOn w:val="Normal"/>
    <w:next w:val="En-tte"/>
    <w:link w:val="En-tteCar"/>
    <w:uiPriority w:val="99"/>
    <w:unhideWhenUsed/>
    <w:rsid w:val="007271AF"/>
    <w:pPr>
      <w:tabs>
        <w:tab w:val="center" w:pos="4536"/>
        <w:tab w:val="right" w:pos="9072"/>
      </w:tabs>
      <w:spacing w:after="0" w:line="240" w:lineRule="auto"/>
      <w:jc w:val="both"/>
    </w:pPr>
    <w:rPr>
      <w:rFonts w:ascii="Arial Narrow" w:hAnsi="Arial Narrow"/>
      <w:sz w:val="28"/>
      <w:szCs w:val="28"/>
    </w:rPr>
  </w:style>
  <w:style w:type="character" w:customStyle="1" w:styleId="En-tteCar">
    <w:name w:val="En-tête Car"/>
    <w:basedOn w:val="Policepardfaut"/>
    <w:link w:val="En-tte1"/>
    <w:uiPriority w:val="99"/>
    <w:rsid w:val="007271AF"/>
    <w:rPr>
      <w:rFonts w:ascii="Arial Narrow" w:hAnsi="Arial Narrow"/>
      <w:sz w:val="28"/>
      <w:szCs w:val="28"/>
    </w:rPr>
  </w:style>
  <w:style w:type="paragraph" w:customStyle="1" w:styleId="Pieddepage1">
    <w:name w:val="Pied de page1"/>
    <w:basedOn w:val="Normal"/>
    <w:next w:val="Pieddepage"/>
    <w:link w:val="PieddepageCar"/>
    <w:uiPriority w:val="99"/>
    <w:unhideWhenUsed/>
    <w:rsid w:val="007271AF"/>
    <w:pPr>
      <w:tabs>
        <w:tab w:val="center" w:pos="4536"/>
        <w:tab w:val="right" w:pos="9072"/>
      </w:tabs>
      <w:spacing w:after="0" w:line="240" w:lineRule="auto"/>
      <w:jc w:val="both"/>
    </w:pPr>
    <w:rPr>
      <w:rFonts w:ascii="Arial Narrow" w:hAnsi="Arial Narrow"/>
      <w:sz w:val="28"/>
      <w:szCs w:val="28"/>
    </w:rPr>
  </w:style>
  <w:style w:type="character" w:customStyle="1" w:styleId="PieddepageCar">
    <w:name w:val="Pied de page Car"/>
    <w:basedOn w:val="Policepardfaut"/>
    <w:link w:val="Pieddepage1"/>
    <w:uiPriority w:val="99"/>
    <w:rsid w:val="007271AF"/>
    <w:rPr>
      <w:rFonts w:ascii="Arial Narrow" w:hAnsi="Arial Narrow"/>
      <w:sz w:val="28"/>
      <w:szCs w:val="28"/>
    </w:rPr>
  </w:style>
  <w:style w:type="paragraph" w:customStyle="1" w:styleId="NotedebasdepageCarCar11">
    <w:name w:val="Note de bas de page Car Car11"/>
    <w:basedOn w:val="Normal"/>
    <w:next w:val="Notedebasdepage"/>
    <w:link w:val="NotedebasdepageCar"/>
    <w:uiPriority w:val="99"/>
    <w:unhideWhenUsed/>
    <w:qFormat/>
    <w:rsid w:val="007271AF"/>
    <w:pPr>
      <w:spacing w:after="0" w:line="240" w:lineRule="auto"/>
    </w:pPr>
    <w:rPr>
      <w:sz w:val="20"/>
      <w:szCs w:val="20"/>
    </w:rPr>
  </w:style>
  <w:style w:type="character" w:customStyle="1" w:styleId="NotedebasdepageCar">
    <w:name w:val="Note de bas de page Car"/>
    <w:aliases w:val="Note de bas de page Car Car Car Car,Note de bas de page Car Car Car1,Note de bas de page Car Car Car2 Car,Note de bas de page Car Car1 Car"/>
    <w:basedOn w:val="Policepardfaut"/>
    <w:link w:val="NotedebasdepageCarCar11"/>
    <w:uiPriority w:val="99"/>
    <w:rsid w:val="007271AF"/>
    <w:rPr>
      <w:sz w:val="20"/>
      <w:szCs w:val="20"/>
    </w:rPr>
  </w:style>
  <w:style w:type="character" w:styleId="Appelnotedebasdep">
    <w:name w:val="footnote reference"/>
    <w:basedOn w:val="Policepardfaut"/>
    <w:uiPriority w:val="99"/>
    <w:unhideWhenUsed/>
    <w:qFormat/>
    <w:rsid w:val="007271AF"/>
    <w:rPr>
      <w:vertAlign w:val="superscript"/>
    </w:rPr>
  </w:style>
  <w:style w:type="paragraph" w:styleId="NormalWeb">
    <w:name w:val="Normal (Web)"/>
    <w:basedOn w:val="Normal"/>
    <w:uiPriority w:val="99"/>
    <w:unhideWhenUsed/>
    <w:rsid w:val="007271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ommentaireCar">
    <w:name w:val="Commentaire Car"/>
    <w:basedOn w:val="Policepardfaut"/>
    <w:link w:val="Commentaire"/>
    <w:uiPriority w:val="99"/>
    <w:semiHidden/>
    <w:rsid w:val="007271AF"/>
    <w:rPr>
      <w:sz w:val="20"/>
      <w:szCs w:val="20"/>
    </w:rPr>
  </w:style>
  <w:style w:type="paragraph" w:customStyle="1" w:styleId="Commentaire1">
    <w:name w:val="Commentaire1"/>
    <w:basedOn w:val="Normal"/>
    <w:next w:val="Commentaire"/>
    <w:uiPriority w:val="99"/>
    <w:semiHidden/>
    <w:unhideWhenUsed/>
    <w:rsid w:val="007271AF"/>
    <w:pPr>
      <w:spacing w:after="160" w:line="240" w:lineRule="auto"/>
    </w:pPr>
    <w:rPr>
      <w:sz w:val="20"/>
      <w:szCs w:val="20"/>
    </w:rPr>
  </w:style>
  <w:style w:type="character" w:customStyle="1" w:styleId="CommentaireCar1">
    <w:name w:val="Commentaire Car1"/>
    <w:basedOn w:val="Policepardfaut"/>
    <w:uiPriority w:val="99"/>
    <w:semiHidden/>
    <w:rsid w:val="007271AF"/>
    <w:rPr>
      <w:rFonts w:eastAsia="Times New Roman" w:cs="Times New Roman"/>
      <w:sz w:val="20"/>
      <w:szCs w:val="20"/>
      <w:lang w:eastAsia="zh-CN"/>
    </w:rPr>
  </w:style>
  <w:style w:type="character" w:customStyle="1" w:styleId="ObjetducommentaireCar">
    <w:name w:val="Objet du commentaire Car"/>
    <w:basedOn w:val="CommentaireCar"/>
    <w:link w:val="Objetducommentaire"/>
    <w:uiPriority w:val="99"/>
    <w:semiHidden/>
    <w:rsid w:val="007271AF"/>
    <w:rPr>
      <w:b/>
      <w:bCs/>
      <w:sz w:val="20"/>
      <w:szCs w:val="20"/>
    </w:rPr>
  </w:style>
  <w:style w:type="paragraph" w:customStyle="1" w:styleId="Objetducommentaire1">
    <w:name w:val="Objet du commentaire1"/>
    <w:basedOn w:val="Commentaire"/>
    <w:next w:val="Commentaire"/>
    <w:uiPriority w:val="99"/>
    <w:semiHidden/>
    <w:unhideWhenUsed/>
    <w:rsid w:val="007271AF"/>
    <w:pPr>
      <w:spacing w:after="160"/>
    </w:pPr>
    <w:rPr>
      <w:b/>
      <w:bCs/>
    </w:rPr>
  </w:style>
  <w:style w:type="character" w:customStyle="1" w:styleId="ObjetducommentaireCar1">
    <w:name w:val="Objet du commentaire Car1"/>
    <w:basedOn w:val="CommentaireCar1"/>
    <w:uiPriority w:val="99"/>
    <w:semiHidden/>
    <w:rsid w:val="007271AF"/>
    <w:rPr>
      <w:rFonts w:eastAsia="Times New Roman" w:cs="Times New Roman"/>
      <w:b/>
      <w:bCs/>
      <w:sz w:val="20"/>
      <w:szCs w:val="20"/>
      <w:lang w:eastAsia="zh-CN"/>
    </w:rPr>
  </w:style>
  <w:style w:type="paragraph" w:customStyle="1" w:styleId="Sansinterligne1">
    <w:name w:val="Sans interligne1"/>
    <w:next w:val="Sansinterligne"/>
    <w:link w:val="SansinterligneCar"/>
    <w:uiPriority w:val="1"/>
    <w:qFormat/>
    <w:rsid w:val="007271AF"/>
    <w:pPr>
      <w:spacing w:after="0" w:line="240" w:lineRule="auto"/>
    </w:pPr>
  </w:style>
  <w:style w:type="character" w:customStyle="1" w:styleId="Lienhypertexte1">
    <w:name w:val="Lien hypertexte1"/>
    <w:basedOn w:val="Policepardfaut"/>
    <w:uiPriority w:val="99"/>
    <w:unhideWhenUsed/>
    <w:rsid w:val="007271AF"/>
    <w:rPr>
      <w:color w:val="0563C1"/>
      <w:u w:val="single"/>
    </w:rPr>
  </w:style>
  <w:style w:type="paragraph" w:customStyle="1" w:styleId="Notedebasdepage1">
    <w:name w:val="Note de bas de page1"/>
    <w:basedOn w:val="Normal"/>
    <w:next w:val="Notedebasdepage"/>
    <w:uiPriority w:val="99"/>
    <w:unhideWhenUsed/>
    <w:rsid w:val="007271AF"/>
    <w:pPr>
      <w:spacing w:after="0" w:line="240" w:lineRule="auto"/>
    </w:pPr>
    <w:rPr>
      <w:sz w:val="20"/>
      <w:szCs w:val="20"/>
    </w:rPr>
  </w:style>
  <w:style w:type="character" w:customStyle="1" w:styleId="NotedebasdepageCar1">
    <w:name w:val="Note de bas de page Car1"/>
    <w:basedOn w:val="Policepardfaut"/>
    <w:uiPriority w:val="99"/>
    <w:semiHidden/>
    <w:rsid w:val="007271AF"/>
    <w:rPr>
      <w:sz w:val="20"/>
      <w:szCs w:val="20"/>
    </w:rPr>
  </w:style>
  <w:style w:type="character" w:styleId="Accentuation">
    <w:name w:val="Emphasis"/>
    <w:basedOn w:val="Policepardfaut"/>
    <w:uiPriority w:val="20"/>
    <w:qFormat/>
    <w:rsid w:val="007271AF"/>
    <w:rPr>
      <w:i/>
      <w:iCs/>
    </w:rPr>
  </w:style>
  <w:style w:type="paragraph" w:customStyle="1" w:styleId="En-ttedetabledesmatires1">
    <w:name w:val="En-tête de table des matières1"/>
    <w:basedOn w:val="Titre1"/>
    <w:next w:val="Normal"/>
    <w:uiPriority w:val="39"/>
    <w:unhideWhenUsed/>
    <w:qFormat/>
    <w:rsid w:val="007271AF"/>
    <w:pPr>
      <w:numPr>
        <w:numId w:val="0"/>
      </w:numPr>
      <w:spacing w:before="240" w:after="0" w:line="259" w:lineRule="auto"/>
      <w:ind w:right="0"/>
      <w:outlineLvl w:val="9"/>
    </w:pPr>
    <w:rPr>
      <w:rFonts w:ascii="Calibri Light" w:hAnsi="Calibri Light" w:cs="Times New Roman"/>
      <w:b w:val="0"/>
      <w:color w:val="2E74B5"/>
      <w:sz w:val="32"/>
      <w:szCs w:val="32"/>
    </w:rPr>
  </w:style>
  <w:style w:type="paragraph" w:customStyle="1" w:styleId="TM21">
    <w:name w:val="TM 21"/>
    <w:basedOn w:val="Normal"/>
    <w:next w:val="Normal"/>
    <w:autoRedefine/>
    <w:uiPriority w:val="39"/>
    <w:unhideWhenUsed/>
    <w:rsid w:val="007271AF"/>
    <w:pPr>
      <w:tabs>
        <w:tab w:val="right" w:leader="dot" w:pos="9062"/>
      </w:tabs>
      <w:spacing w:after="100" w:line="240" w:lineRule="auto"/>
    </w:pPr>
    <w:rPr>
      <w:rFonts w:ascii="Arial Narrow" w:eastAsia="Times New Roman" w:hAnsi="Arial Narrow" w:cs="Arial"/>
      <w:bCs/>
      <w:noProof/>
      <w:color w:val="0D0D0D"/>
      <w:sz w:val="28"/>
      <w:szCs w:val="28"/>
      <w:lang w:val="fr-BE" w:eastAsia="zh-CN"/>
    </w:rPr>
  </w:style>
  <w:style w:type="paragraph" w:customStyle="1" w:styleId="TM11">
    <w:name w:val="TM 11"/>
    <w:basedOn w:val="Normal"/>
    <w:next w:val="Normal"/>
    <w:autoRedefine/>
    <w:uiPriority w:val="39"/>
    <w:unhideWhenUsed/>
    <w:rsid w:val="007271AF"/>
    <w:pPr>
      <w:spacing w:after="100" w:line="259" w:lineRule="auto"/>
    </w:pPr>
    <w:rPr>
      <w:rFonts w:eastAsia="Times New Roman" w:cs="Times New Roman"/>
      <w:lang w:eastAsia="zh-CN"/>
    </w:rPr>
  </w:style>
  <w:style w:type="paragraph" w:customStyle="1" w:styleId="TM31">
    <w:name w:val="TM 31"/>
    <w:basedOn w:val="Normal"/>
    <w:next w:val="Normal"/>
    <w:autoRedefine/>
    <w:uiPriority w:val="39"/>
    <w:unhideWhenUsed/>
    <w:rsid w:val="007271AF"/>
    <w:pPr>
      <w:spacing w:after="100" w:line="259" w:lineRule="auto"/>
      <w:ind w:left="440"/>
    </w:pPr>
    <w:rPr>
      <w:rFonts w:eastAsia="Times New Roman" w:cs="Times New Roman"/>
      <w:lang w:eastAsia="zh-CN"/>
    </w:rPr>
  </w:style>
  <w:style w:type="table" w:customStyle="1" w:styleId="TableGrid">
    <w:name w:val="TableGrid"/>
    <w:rsid w:val="007271AF"/>
    <w:pPr>
      <w:spacing w:after="0" w:line="240" w:lineRule="auto"/>
    </w:pPr>
    <w:rPr>
      <w:rFonts w:eastAsia="Times New Roman"/>
      <w:lang w:val="fr-CD" w:eastAsia="fr-CD"/>
    </w:rPr>
    <w:tblPr>
      <w:tblCellMar>
        <w:top w:w="0" w:type="dxa"/>
        <w:left w:w="0" w:type="dxa"/>
        <w:bottom w:w="0" w:type="dxa"/>
        <w:right w:w="0" w:type="dxa"/>
      </w:tblCellMar>
    </w:tblPr>
  </w:style>
  <w:style w:type="paragraph" w:styleId="Titre">
    <w:name w:val="Title"/>
    <w:basedOn w:val="Normal"/>
    <w:next w:val="Normal"/>
    <w:link w:val="TitreCar"/>
    <w:qFormat/>
    <w:rsid w:val="007271AF"/>
    <w:pPr>
      <w:spacing w:before="120" w:after="60" w:line="360" w:lineRule="auto"/>
      <w:outlineLvl w:val="0"/>
    </w:pPr>
    <w:rPr>
      <w:rFonts w:ascii="Broadway" w:eastAsia="Times New Roman" w:hAnsi="Broadway" w:cs="Times New Roman"/>
      <w:b/>
      <w:bCs/>
      <w:kern w:val="28"/>
      <w:sz w:val="28"/>
      <w:szCs w:val="32"/>
      <w:lang w:eastAsia="fr-FR"/>
    </w:rPr>
  </w:style>
  <w:style w:type="character" w:customStyle="1" w:styleId="TitreCar">
    <w:name w:val="Titre Car"/>
    <w:basedOn w:val="Policepardfaut"/>
    <w:link w:val="Titre"/>
    <w:rsid w:val="007271AF"/>
    <w:rPr>
      <w:rFonts w:ascii="Broadway" w:eastAsia="Times New Roman" w:hAnsi="Broadway" w:cs="Times New Roman"/>
      <w:b/>
      <w:bCs/>
      <w:kern w:val="28"/>
      <w:sz w:val="28"/>
      <w:szCs w:val="32"/>
      <w:lang w:eastAsia="fr-FR"/>
    </w:rPr>
  </w:style>
  <w:style w:type="character" w:customStyle="1" w:styleId="citecrochet1">
    <w:name w:val="cite_crochet1"/>
    <w:rsid w:val="007271AF"/>
    <w:rPr>
      <w:vanish/>
      <w:webHidden w:val="0"/>
      <w:specVanish w:val="0"/>
    </w:rPr>
  </w:style>
  <w:style w:type="character" w:styleId="Emphaseple">
    <w:name w:val="Subtle Emphasis"/>
    <w:uiPriority w:val="19"/>
    <w:qFormat/>
    <w:rsid w:val="007271AF"/>
    <w:rPr>
      <w:i/>
      <w:iCs/>
      <w:color w:val="404040"/>
    </w:rPr>
  </w:style>
  <w:style w:type="paragraph" w:customStyle="1" w:styleId="titre3">
    <w:name w:val="titre 3"/>
    <w:basedOn w:val="Titre30"/>
    <w:next w:val="Normal"/>
    <w:link w:val="titre3Car0"/>
    <w:qFormat/>
    <w:rsid w:val="007271AF"/>
    <w:pPr>
      <w:numPr>
        <w:numId w:val="2"/>
      </w:numPr>
      <w:ind w:left="0" w:firstLine="0"/>
    </w:pPr>
  </w:style>
  <w:style w:type="character" w:customStyle="1" w:styleId="SansinterligneCar">
    <w:name w:val="Sans interligne Car"/>
    <w:uiPriority w:val="1"/>
    <w:rsid w:val="007271AF"/>
  </w:style>
  <w:style w:type="character" w:customStyle="1" w:styleId="titre3Car0">
    <w:name w:val="titre 3 Car"/>
    <w:link w:val="titre3"/>
    <w:rsid w:val="007271AF"/>
    <w:rPr>
      <w:rFonts w:ascii="Calibri Light" w:eastAsia="Times New Roman" w:hAnsi="Calibri Light" w:cs="Times New Roman"/>
      <w:color w:val="1F4D78"/>
      <w:sz w:val="24"/>
      <w:szCs w:val="24"/>
    </w:rPr>
  </w:style>
  <w:style w:type="paragraph" w:customStyle="1" w:styleId="TM41">
    <w:name w:val="TM 41"/>
    <w:basedOn w:val="Normal"/>
    <w:next w:val="Normal"/>
    <w:autoRedefine/>
    <w:uiPriority w:val="39"/>
    <w:unhideWhenUsed/>
    <w:rsid w:val="007271AF"/>
    <w:pPr>
      <w:spacing w:after="100" w:line="259" w:lineRule="auto"/>
      <w:ind w:left="660"/>
    </w:pPr>
    <w:rPr>
      <w:rFonts w:eastAsia="Times New Roman"/>
      <w:lang w:eastAsia="fr-FR"/>
    </w:rPr>
  </w:style>
  <w:style w:type="paragraph" w:customStyle="1" w:styleId="TM51">
    <w:name w:val="TM 51"/>
    <w:basedOn w:val="Normal"/>
    <w:next w:val="Normal"/>
    <w:autoRedefine/>
    <w:uiPriority w:val="39"/>
    <w:unhideWhenUsed/>
    <w:rsid w:val="007271AF"/>
    <w:pPr>
      <w:spacing w:after="100" w:line="259" w:lineRule="auto"/>
      <w:ind w:left="880"/>
    </w:pPr>
    <w:rPr>
      <w:rFonts w:eastAsia="Times New Roman"/>
      <w:lang w:eastAsia="fr-FR"/>
    </w:rPr>
  </w:style>
  <w:style w:type="paragraph" w:customStyle="1" w:styleId="TM61">
    <w:name w:val="TM 61"/>
    <w:basedOn w:val="Normal"/>
    <w:next w:val="Normal"/>
    <w:autoRedefine/>
    <w:uiPriority w:val="39"/>
    <w:unhideWhenUsed/>
    <w:rsid w:val="007271AF"/>
    <w:pPr>
      <w:spacing w:after="100" w:line="259" w:lineRule="auto"/>
      <w:ind w:left="1100"/>
    </w:pPr>
    <w:rPr>
      <w:rFonts w:eastAsia="Times New Roman"/>
      <w:lang w:eastAsia="fr-FR"/>
    </w:rPr>
  </w:style>
  <w:style w:type="paragraph" w:customStyle="1" w:styleId="TM71">
    <w:name w:val="TM 71"/>
    <w:basedOn w:val="Normal"/>
    <w:next w:val="Normal"/>
    <w:autoRedefine/>
    <w:uiPriority w:val="39"/>
    <w:unhideWhenUsed/>
    <w:rsid w:val="007271AF"/>
    <w:pPr>
      <w:spacing w:after="100" w:line="259" w:lineRule="auto"/>
      <w:ind w:left="1320"/>
    </w:pPr>
    <w:rPr>
      <w:rFonts w:eastAsia="Times New Roman"/>
      <w:lang w:eastAsia="fr-FR"/>
    </w:rPr>
  </w:style>
  <w:style w:type="paragraph" w:customStyle="1" w:styleId="TM81">
    <w:name w:val="TM 81"/>
    <w:basedOn w:val="Normal"/>
    <w:next w:val="Normal"/>
    <w:autoRedefine/>
    <w:uiPriority w:val="39"/>
    <w:unhideWhenUsed/>
    <w:rsid w:val="007271AF"/>
    <w:pPr>
      <w:spacing w:after="100" w:line="259" w:lineRule="auto"/>
      <w:ind w:left="1540"/>
    </w:pPr>
    <w:rPr>
      <w:rFonts w:eastAsia="Times New Roman"/>
      <w:lang w:eastAsia="fr-FR"/>
    </w:rPr>
  </w:style>
  <w:style w:type="paragraph" w:customStyle="1" w:styleId="TM91">
    <w:name w:val="TM 91"/>
    <w:basedOn w:val="Normal"/>
    <w:next w:val="Normal"/>
    <w:autoRedefine/>
    <w:uiPriority w:val="39"/>
    <w:unhideWhenUsed/>
    <w:rsid w:val="007271AF"/>
    <w:pPr>
      <w:spacing w:after="100" w:line="259" w:lineRule="auto"/>
      <w:ind w:left="1760"/>
    </w:pPr>
    <w:rPr>
      <w:rFonts w:eastAsia="Times New Roman"/>
      <w:lang w:eastAsia="fr-FR"/>
    </w:rPr>
  </w:style>
  <w:style w:type="character" w:styleId="lev">
    <w:name w:val="Strong"/>
    <w:basedOn w:val="Policepardfaut"/>
    <w:uiPriority w:val="22"/>
    <w:qFormat/>
    <w:rsid w:val="007271AF"/>
    <w:rPr>
      <w:b/>
      <w:bCs/>
    </w:rPr>
  </w:style>
  <w:style w:type="character" w:customStyle="1" w:styleId="apple-converted-space">
    <w:name w:val="apple-converted-space"/>
    <w:basedOn w:val="Policepardfaut"/>
    <w:rsid w:val="007271AF"/>
  </w:style>
  <w:style w:type="paragraph" w:customStyle="1" w:styleId="ParagraphNumbering">
    <w:name w:val="Paragraph Numbering"/>
    <w:basedOn w:val="Normal"/>
    <w:rsid w:val="007271AF"/>
    <w:pPr>
      <w:numPr>
        <w:numId w:val="3"/>
      </w:numPr>
      <w:spacing w:after="240" w:line="240" w:lineRule="auto"/>
    </w:pPr>
    <w:rPr>
      <w:rFonts w:ascii="Times New Roman" w:eastAsia="Times New Roman" w:hAnsi="Times New Roman" w:cs="Times New Roman"/>
      <w:sz w:val="24"/>
      <w:szCs w:val="24"/>
      <w:lang w:eastAsia="fr-FR"/>
    </w:rPr>
  </w:style>
  <w:style w:type="character" w:customStyle="1" w:styleId="Titre2Car1">
    <w:name w:val="Titre 2 Car1"/>
    <w:basedOn w:val="Policepardfaut"/>
    <w:link w:val="Titre2"/>
    <w:uiPriority w:val="9"/>
    <w:semiHidden/>
    <w:rsid w:val="007271AF"/>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link w:val="Titre30"/>
    <w:uiPriority w:val="9"/>
    <w:semiHidden/>
    <w:rsid w:val="007271AF"/>
    <w:rPr>
      <w:rFonts w:asciiTheme="majorHAnsi" w:eastAsiaTheme="majorEastAsia" w:hAnsiTheme="majorHAnsi" w:cstheme="majorBidi"/>
      <w:b/>
      <w:bCs/>
      <w:color w:val="4F81BD" w:themeColor="accent1"/>
    </w:rPr>
  </w:style>
  <w:style w:type="character" w:customStyle="1" w:styleId="Titre4Car1">
    <w:name w:val="Titre 4 Car1"/>
    <w:basedOn w:val="Policepardfaut"/>
    <w:link w:val="Titre4"/>
    <w:uiPriority w:val="9"/>
    <w:semiHidden/>
    <w:rsid w:val="007271AF"/>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7271AF"/>
    <w:pPr>
      <w:ind w:left="720"/>
      <w:contextualSpacing/>
    </w:pPr>
  </w:style>
  <w:style w:type="table" w:styleId="Grilledutableau">
    <w:name w:val="Table Grid"/>
    <w:basedOn w:val="TableauNormal"/>
    <w:uiPriority w:val="59"/>
    <w:rsid w:val="007271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1"/>
    <w:uiPriority w:val="99"/>
    <w:semiHidden/>
    <w:unhideWhenUsed/>
    <w:rsid w:val="007271AF"/>
    <w:pPr>
      <w:spacing w:after="0" w:line="240" w:lineRule="auto"/>
    </w:pPr>
    <w:rPr>
      <w:rFonts w:ascii="Tahoma" w:hAnsi="Tahoma" w:cs="Tahoma"/>
      <w:sz w:val="16"/>
      <w:szCs w:val="16"/>
    </w:rPr>
  </w:style>
  <w:style w:type="character" w:customStyle="1" w:styleId="TextedebullesCar1">
    <w:name w:val="Texte de bulles Car1"/>
    <w:basedOn w:val="Policepardfaut"/>
    <w:link w:val="Textedebulles"/>
    <w:uiPriority w:val="99"/>
    <w:semiHidden/>
    <w:rsid w:val="007271AF"/>
    <w:rPr>
      <w:rFonts w:ascii="Tahoma" w:hAnsi="Tahoma" w:cs="Tahoma"/>
      <w:sz w:val="16"/>
      <w:szCs w:val="16"/>
    </w:rPr>
  </w:style>
  <w:style w:type="paragraph" w:styleId="En-tte">
    <w:name w:val="header"/>
    <w:basedOn w:val="Normal"/>
    <w:link w:val="En-tteCar1"/>
    <w:uiPriority w:val="99"/>
    <w:semiHidden/>
    <w:unhideWhenUsed/>
    <w:rsid w:val="007271AF"/>
    <w:pPr>
      <w:tabs>
        <w:tab w:val="center" w:pos="4536"/>
        <w:tab w:val="right" w:pos="9072"/>
      </w:tabs>
      <w:spacing w:after="0" w:line="240" w:lineRule="auto"/>
    </w:pPr>
  </w:style>
  <w:style w:type="character" w:customStyle="1" w:styleId="En-tteCar1">
    <w:name w:val="En-tête Car1"/>
    <w:basedOn w:val="Policepardfaut"/>
    <w:link w:val="En-tte"/>
    <w:uiPriority w:val="99"/>
    <w:semiHidden/>
    <w:rsid w:val="007271AF"/>
  </w:style>
  <w:style w:type="paragraph" w:styleId="Pieddepage">
    <w:name w:val="footer"/>
    <w:basedOn w:val="Normal"/>
    <w:link w:val="PieddepageCar1"/>
    <w:uiPriority w:val="99"/>
    <w:semiHidden/>
    <w:unhideWhenUsed/>
    <w:rsid w:val="007271AF"/>
    <w:pPr>
      <w:tabs>
        <w:tab w:val="center" w:pos="4536"/>
        <w:tab w:val="right" w:pos="9072"/>
      </w:tabs>
      <w:spacing w:after="0" w:line="240" w:lineRule="auto"/>
    </w:pPr>
  </w:style>
  <w:style w:type="character" w:customStyle="1" w:styleId="PieddepageCar1">
    <w:name w:val="Pied de page Car1"/>
    <w:basedOn w:val="Policepardfaut"/>
    <w:link w:val="Pieddepage"/>
    <w:uiPriority w:val="99"/>
    <w:semiHidden/>
    <w:rsid w:val="007271AF"/>
  </w:style>
  <w:style w:type="paragraph" w:styleId="Notedebasdepage">
    <w:name w:val="footnote text"/>
    <w:basedOn w:val="Normal"/>
    <w:link w:val="NotedebasdepageCar2"/>
    <w:uiPriority w:val="99"/>
    <w:semiHidden/>
    <w:unhideWhenUsed/>
    <w:rsid w:val="007271AF"/>
    <w:pPr>
      <w:spacing w:after="0" w:line="240" w:lineRule="auto"/>
    </w:pPr>
    <w:rPr>
      <w:sz w:val="20"/>
      <w:szCs w:val="20"/>
    </w:rPr>
  </w:style>
  <w:style w:type="character" w:customStyle="1" w:styleId="NotedebasdepageCar2">
    <w:name w:val="Note de bas de page Car2"/>
    <w:basedOn w:val="Policepardfaut"/>
    <w:link w:val="Notedebasdepage"/>
    <w:uiPriority w:val="99"/>
    <w:semiHidden/>
    <w:rsid w:val="007271AF"/>
    <w:rPr>
      <w:sz w:val="20"/>
      <w:szCs w:val="20"/>
    </w:rPr>
  </w:style>
  <w:style w:type="paragraph" w:styleId="Commentaire">
    <w:name w:val="annotation text"/>
    <w:basedOn w:val="Normal"/>
    <w:link w:val="CommentaireCar"/>
    <w:uiPriority w:val="99"/>
    <w:semiHidden/>
    <w:unhideWhenUsed/>
    <w:rsid w:val="007271AF"/>
    <w:pPr>
      <w:spacing w:line="240" w:lineRule="auto"/>
    </w:pPr>
    <w:rPr>
      <w:sz w:val="20"/>
      <w:szCs w:val="20"/>
    </w:rPr>
  </w:style>
  <w:style w:type="character" w:customStyle="1" w:styleId="CommentaireCar2">
    <w:name w:val="Commentaire Car2"/>
    <w:basedOn w:val="Policepardfaut"/>
    <w:link w:val="Commentaire"/>
    <w:uiPriority w:val="99"/>
    <w:semiHidden/>
    <w:rsid w:val="007271AF"/>
    <w:rPr>
      <w:sz w:val="20"/>
      <w:szCs w:val="20"/>
    </w:rPr>
  </w:style>
  <w:style w:type="paragraph" w:styleId="Objetducommentaire">
    <w:name w:val="annotation subject"/>
    <w:basedOn w:val="Commentaire"/>
    <w:next w:val="Commentaire"/>
    <w:link w:val="ObjetducommentaireCar"/>
    <w:uiPriority w:val="99"/>
    <w:semiHidden/>
    <w:unhideWhenUsed/>
    <w:rsid w:val="007271AF"/>
    <w:rPr>
      <w:b/>
      <w:bCs/>
    </w:rPr>
  </w:style>
  <w:style w:type="character" w:customStyle="1" w:styleId="ObjetducommentaireCar2">
    <w:name w:val="Objet du commentaire Car2"/>
    <w:basedOn w:val="CommentaireCar"/>
    <w:link w:val="Objetducommentaire"/>
    <w:uiPriority w:val="99"/>
    <w:semiHidden/>
    <w:rsid w:val="007271AF"/>
    <w:rPr>
      <w:b/>
      <w:bCs/>
      <w:sz w:val="20"/>
      <w:szCs w:val="20"/>
    </w:rPr>
  </w:style>
  <w:style w:type="paragraph" w:styleId="Sansinterligne">
    <w:name w:val="No Spacing"/>
    <w:uiPriority w:val="1"/>
    <w:qFormat/>
    <w:rsid w:val="007271AF"/>
    <w:pPr>
      <w:spacing w:after="0" w:line="240" w:lineRule="auto"/>
    </w:pPr>
  </w:style>
  <w:style w:type="character" w:styleId="Lienhypertexte">
    <w:name w:val="Hyperlink"/>
    <w:basedOn w:val="Policepardfaut"/>
    <w:uiPriority w:val="99"/>
    <w:semiHidden/>
    <w:unhideWhenUsed/>
    <w:rsid w:val="007271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3141</Words>
  <Characters>17278</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ALASS</dc:creator>
  <cp:lastModifiedBy>ALASS</cp:lastModifiedBy>
  <cp:revision>2</cp:revision>
  <cp:lastPrinted>2022-12-02T21:29:00Z</cp:lastPrinted>
  <dcterms:created xsi:type="dcterms:W3CDTF">2022-12-02T21:31:00Z</dcterms:created>
  <dcterms:modified xsi:type="dcterms:W3CDTF">2022-12-02T21:31:00Z</dcterms:modified>
</cp:coreProperties>
</file>